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76" w:rsidRDefault="00FF22A8">
      <w:pPr>
        <w:jc w:val="center"/>
        <w:rPr>
          <w:b/>
          <w:sz w:val="28"/>
          <w:szCs w:val="28"/>
        </w:rPr>
      </w:pPr>
      <w:r w:rsidRPr="00B022A1">
        <w:rPr>
          <w:rFonts w:hint="eastAsia"/>
          <w:b/>
          <w:sz w:val="28"/>
          <w:szCs w:val="28"/>
        </w:rPr>
        <w:t>固原市海绵城市建设公园广场</w:t>
      </w:r>
      <w:r w:rsidRPr="00B022A1">
        <w:rPr>
          <w:rFonts w:hint="eastAsia"/>
          <w:b/>
          <w:sz w:val="28"/>
          <w:szCs w:val="28"/>
        </w:rPr>
        <w:t>-</w:t>
      </w:r>
      <w:r w:rsidRPr="00B022A1">
        <w:rPr>
          <w:rFonts w:hint="eastAsia"/>
          <w:b/>
          <w:sz w:val="28"/>
          <w:szCs w:val="28"/>
        </w:rPr>
        <w:t>古城墙遗址公园二期、三期施工项目二期绿化劳务施工承包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C12E45" w:rsidRPr="00C12E45">
        <w:rPr>
          <w:rFonts w:ascii="宋体" w:hAnsi="宋体" w:hint="eastAsia"/>
          <w:color w:val="000000" w:themeColor="text1"/>
          <w:szCs w:val="21"/>
        </w:rPr>
        <w:t xml:space="preserve"> </w:t>
      </w:r>
      <w:r w:rsidR="00B022A1" w:rsidRPr="00B022A1">
        <w:rPr>
          <w:rFonts w:ascii="宋体" w:hAnsi="宋体" w:hint="eastAsia"/>
          <w:szCs w:val="21"/>
        </w:rPr>
        <w:t>贰</w:t>
      </w:r>
      <w:r w:rsidRPr="00B022A1"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 xml:space="preserve">元整 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ascii="宋体" w:hAnsi="宋体" w:hint="eastAsia"/>
          <w:szCs w:val="21"/>
        </w:rPr>
        <w:t>投标人须知前附表7.3.1条款，本项目</w:t>
      </w:r>
      <w:r w:rsidR="00C12E45"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</w:p>
    <w:p w:rsidR="00313576" w:rsidRDefault="0014409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</w:t>
      </w:r>
      <w:r w:rsidR="00FD6B36">
        <w:rPr>
          <w:rFonts w:ascii="宋体" w:hAnsi="宋体" w:cs="宋体" w:hint="eastAsia"/>
          <w:bCs/>
          <w:color w:val="000000" w:themeColor="text1"/>
          <w:szCs w:val="21"/>
        </w:rPr>
        <w:t>招标控制价</w:t>
      </w:r>
      <w:r w:rsidR="00895EAF" w:rsidRPr="00B022A1">
        <w:rPr>
          <w:rFonts w:ascii="宋体" w:hAnsi="宋体" w:cs="宋体" w:hint="eastAsia"/>
          <w:bCs/>
          <w:color w:val="000000" w:themeColor="text1"/>
          <w:szCs w:val="21"/>
        </w:rPr>
        <w:t>278</w:t>
      </w:r>
      <w:r w:rsidR="00B022A1">
        <w:rPr>
          <w:rFonts w:ascii="宋体" w:hAnsi="宋体" w:cs="宋体"/>
          <w:bCs/>
          <w:color w:val="000000" w:themeColor="text1"/>
          <w:szCs w:val="21"/>
        </w:rPr>
        <w:t xml:space="preserve"> 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万元。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六、合同价款支付：</w:t>
      </w:r>
      <w:bookmarkStart w:id="0" w:name="OLE_LINK3"/>
      <w:bookmarkStart w:id="1" w:name="OLE_LINK4"/>
      <w:r w:rsidR="00FD6B36" w:rsidRPr="00FD6B36">
        <w:rPr>
          <w:rFonts w:ascii="宋体" w:hAnsi="宋体" w:hint="eastAsia"/>
          <w:szCs w:val="21"/>
        </w:rPr>
        <w:t>甲方每月按月度结算价的</w:t>
      </w:r>
      <w:bookmarkStart w:id="2" w:name="_Hlk529975688"/>
      <w:r w:rsidR="00FD6B36" w:rsidRPr="00FD6B36">
        <w:rPr>
          <w:rFonts w:ascii="宋体" w:hAnsi="宋体" w:hint="eastAsia"/>
          <w:szCs w:val="21"/>
        </w:rPr>
        <w:t>【70】</w:t>
      </w:r>
      <w:bookmarkEnd w:id="2"/>
      <w:r w:rsidR="00FD6B36" w:rsidRPr="00FD6B36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</w:t>
      </w:r>
      <w:r w:rsidR="000D4878">
        <w:rPr>
          <w:rFonts w:ascii="宋体" w:hAnsi="宋体"/>
          <w:szCs w:val="21"/>
        </w:rPr>
        <w:t>1</w:t>
      </w:r>
      <w:r w:rsidR="00FD6B36" w:rsidRPr="00FD6B36">
        <w:rPr>
          <w:rFonts w:ascii="宋体" w:hAnsi="宋体" w:hint="eastAsia"/>
          <w:szCs w:val="21"/>
        </w:rPr>
        <w:t>年无息支付。</w:t>
      </w:r>
      <w:bookmarkEnd w:id="0"/>
      <w:bookmarkEnd w:id="1"/>
    </w:p>
    <w:p w:rsidR="000D4878" w:rsidRPr="000D4878" w:rsidRDefault="000D487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七</w:t>
      </w:r>
      <w:r>
        <w:rPr>
          <w:rFonts w:ascii="宋体" w:hAnsi="宋体"/>
          <w:szCs w:val="21"/>
        </w:rPr>
        <w:t>：</w:t>
      </w:r>
      <w:r w:rsidRPr="000D4878">
        <w:rPr>
          <w:rFonts w:ascii="宋体" w:hAnsi="宋体" w:hint="eastAsia"/>
          <w:szCs w:val="21"/>
        </w:rPr>
        <w:t>苗木成活率要求：胸径≥20cm乔木考核成活率要求98%，胸径＜20cm乔木考核成活率要求95%，灌木、地被考核成活率要求95%，水生考核成活率100%，养护期满后点交（按苗木相同品种及相同规格考核成活率），超额死亡苗木按采购价扣罚，死亡苗木种植、养护不计入结算。</w:t>
      </w:r>
      <w:bookmarkStart w:id="3" w:name="_GoBack"/>
      <w:bookmarkEnd w:id="3"/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8A" w:rsidRDefault="00F54A8A" w:rsidP="0077336E">
      <w:r>
        <w:separator/>
      </w:r>
    </w:p>
  </w:endnote>
  <w:endnote w:type="continuationSeparator" w:id="0">
    <w:p w:rsidR="00F54A8A" w:rsidRDefault="00F54A8A" w:rsidP="007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8A" w:rsidRDefault="00F54A8A" w:rsidP="0077336E">
      <w:r>
        <w:separator/>
      </w:r>
    </w:p>
  </w:footnote>
  <w:footnote w:type="continuationSeparator" w:id="0">
    <w:p w:rsidR="00F54A8A" w:rsidRDefault="00F54A8A" w:rsidP="007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878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DB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70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EAF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B0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2A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DF2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A8A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2A8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6E2348-6362-4B04-9F3D-11638A56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>china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18</cp:revision>
  <dcterms:created xsi:type="dcterms:W3CDTF">2020-01-15T05:24:00Z</dcterms:created>
  <dcterms:modified xsi:type="dcterms:W3CDTF">2020-04-14T02:22:00Z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