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9C7" w:rsidRDefault="006B26AA" w:rsidP="007F33D8">
      <w:pPr>
        <w:pStyle w:val="a6"/>
        <w:pBdr>
          <w:bottom w:val="none" w:sz="0" w:space="0" w:color="auto"/>
        </w:pBdr>
        <w:spacing w:line="440" w:lineRule="exac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关于</w:t>
      </w:r>
      <w:r w:rsidR="000850AD" w:rsidRPr="000850AD">
        <w:rPr>
          <w:rFonts w:ascii="宋体" w:hAnsi="宋体" w:cs="宋体" w:hint="eastAsia"/>
          <w:b/>
          <w:bCs/>
          <w:color w:val="000000"/>
          <w:sz w:val="32"/>
          <w:szCs w:val="32"/>
        </w:rPr>
        <w:t>东平县东平湖（水浒古镇至泰安港老湖码头段）生态防护林建设项目-彩色、透水混凝土专业分包工程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更正</w:t>
      </w:r>
      <w:r w:rsidR="008D3783">
        <w:rPr>
          <w:rFonts w:ascii="宋体" w:hAnsi="宋体" w:cs="宋体" w:hint="eastAsia"/>
          <w:b/>
          <w:bCs/>
          <w:color w:val="000000"/>
          <w:sz w:val="32"/>
          <w:szCs w:val="32"/>
        </w:rPr>
        <w:t>公告</w:t>
      </w:r>
      <w:r>
        <w:rPr>
          <w:rFonts w:ascii="宋体" w:hAnsi="宋体" w:cs="宋体" w:hint="eastAsia"/>
          <w:b/>
          <w:bCs/>
          <w:color w:val="000000"/>
          <w:sz w:val="32"/>
          <w:szCs w:val="32"/>
        </w:rPr>
        <w:t>（一）</w:t>
      </w:r>
    </w:p>
    <w:p w:rsidR="000A19C7" w:rsidRDefault="008D3783" w:rsidP="007F33D8">
      <w:pPr>
        <w:spacing w:line="44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招标</w:t>
      </w:r>
      <w:r>
        <w:rPr>
          <w:b/>
          <w:sz w:val="28"/>
          <w:szCs w:val="28"/>
        </w:rPr>
        <w:t>编号：</w:t>
      </w:r>
      <w:r w:rsidR="000850AD" w:rsidRPr="009A6108">
        <w:rPr>
          <w:rFonts w:hint="eastAsia"/>
          <w:b/>
          <w:sz w:val="28"/>
          <w:szCs w:val="28"/>
        </w:rPr>
        <w:t>DQZB20</w:t>
      </w:r>
      <w:r w:rsidR="000850AD">
        <w:rPr>
          <w:rFonts w:hint="eastAsia"/>
          <w:b/>
          <w:sz w:val="28"/>
          <w:szCs w:val="28"/>
        </w:rPr>
        <w:t>20</w:t>
      </w:r>
      <w:r w:rsidR="000850AD" w:rsidRPr="009A6108">
        <w:rPr>
          <w:rFonts w:hint="eastAsia"/>
          <w:b/>
          <w:sz w:val="28"/>
          <w:szCs w:val="28"/>
        </w:rPr>
        <w:t>-0</w:t>
      </w:r>
      <w:r w:rsidR="000850AD">
        <w:rPr>
          <w:b/>
          <w:sz w:val="28"/>
          <w:szCs w:val="28"/>
        </w:rPr>
        <w:t>30</w:t>
      </w:r>
    </w:p>
    <w:p w:rsidR="006B26AA" w:rsidRDefault="006B26AA" w:rsidP="006B26AA">
      <w:pPr>
        <w:pStyle w:val="aa"/>
        <w:kinsoku w:val="0"/>
        <w:overflowPunct w:val="0"/>
        <w:spacing w:line="440" w:lineRule="exact"/>
        <w:ind w:firstLineChars="0" w:firstLine="0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各潜在投标人：</w:t>
      </w:r>
    </w:p>
    <w:p w:rsidR="000A19C7" w:rsidRDefault="008D3783" w:rsidP="006B26AA">
      <w:pPr>
        <w:pStyle w:val="aa"/>
        <w:kinsoku w:val="0"/>
        <w:overflowPunct w:val="0"/>
        <w:spacing w:line="440" w:lineRule="exact"/>
        <w:jc w:val="lef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大千生态</w:t>
      </w:r>
      <w:r>
        <w:rPr>
          <w:rFonts w:ascii="宋体" w:eastAsia="宋体" w:hAnsi="宋体" w:cs="宋体"/>
        </w:rPr>
        <w:t>环境集团</w:t>
      </w:r>
      <w:r>
        <w:rPr>
          <w:rFonts w:ascii="宋体" w:eastAsia="宋体" w:hAnsi="宋体" w:cs="宋体" w:hint="eastAsia"/>
        </w:rPr>
        <w:t>股份有限公司拟对</w:t>
      </w:r>
      <w:r w:rsidR="009D4D1A" w:rsidRPr="009D4D1A">
        <w:rPr>
          <w:rFonts w:ascii="宋体" w:eastAsia="宋体" w:hAnsi="宋体" w:cs="宋体" w:hint="eastAsia"/>
        </w:rPr>
        <w:t>东平县东平湖（水浒古镇至泰安港老湖码头段）生态防护林建设项目-彩色、透水混凝土专业分包工程</w:t>
      </w:r>
      <w:r>
        <w:rPr>
          <w:rFonts w:ascii="宋体" w:eastAsia="宋体" w:hAnsi="宋体" w:cs="宋体" w:hint="eastAsia"/>
        </w:rPr>
        <w:t>进行公开招标，</w:t>
      </w:r>
      <w:r w:rsidR="006B26AA">
        <w:rPr>
          <w:rFonts w:ascii="宋体" w:eastAsia="宋体" w:hAnsi="宋体" w:cs="宋体" w:hint="eastAsia"/>
        </w:rPr>
        <w:t>现发布更正公告如下：</w:t>
      </w:r>
    </w:p>
    <w:p w:rsidR="000A19C7" w:rsidRDefault="006B26AA" w:rsidP="007F33D8">
      <w:pPr>
        <w:pStyle w:val="aa"/>
        <w:numPr>
          <w:ilvl w:val="0"/>
          <w:numId w:val="1"/>
        </w:numPr>
        <w:kinsoku w:val="0"/>
        <w:overflowPunct w:val="0"/>
        <w:spacing w:line="440" w:lineRule="exact"/>
        <w:ind w:firstLineChars="0"/>
        <w:jc w:val="left"/>
        <w:rPr>
          <w:b/>
        </w:rPr>
      </w:pPr>
      <w:bookmarkStart w:id="0" w:name="_GoBack"/>
      <w:r w:rsidRPr="006B26AA">
        <w:rPr>
          <w:rFonts w:hint="eastAsia"/>
          <w:b/>
        </w:rPr>
        <w:t>更正信息</w:t>
      </w:r>
    </w:p>
    <w:p w:rsidR="00073356" w:rsidRDefault="00F05364" w:rsidP="007B39DD">
      <w:pPr>
        <w:pStyle w:val="ab"/>
        <w:adjustRightInd w:val="0"/>
        <w:snapToGrid w:val="0"/>
        <w:spacing w:line="276" w:lineRule="auto"/>
        <w:ind w:firstLineChars="0" w:firstLine="0"/>
        <w:jc w:val="left"/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</w:pPr>
      <w:r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（一）</w:t>
      </w:r>
      <w:r w:rsidR="007B39DD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原招标文件 “第三章 投标人须知</w:t>
      </w:r>
      <w:r w:rsidR="00BF6D30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 xml:space="preserve"> 投标人</w:t>
      </w:r>
      <w:r w:rsidR="00BF6D30">
        <w:rPr>
          <w:rFonts w:ascii="宋体" w:hAnsi="宋体"/>
          <w:b/>
          <w:snapToGrid w:val="0"/>
          <w:spacing w:val="0"/>
          <w:kern w:val="0"/>
          <w:position w:val="0"/>
          <w:sz w:val="24"/>
          <w:szCs w:val="24"/>
        </w:rPr>
        <w:t>须知前附表</w:t>
      </w:r>
      <w:r w:rsidR="007B39DD">
        <w:rPr>
          <w:rFonts w:ascii="宋体" w:hAnsi="宋体" w:hint="eastAsia"/>
          <w:b/>
          <w:snapToGrid w:val="0"/>
          <w:spacing w:val="0"/>
          <w:kern w:val="0"/>
          <w:position w:val="0"/>
          <w:sz w:val="24"/>
          <w:szCs w:val="24"/>
        </w:rPr>
        <w:t>”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BF6D30" w:rsidTr="00012AA3">
        <w:trPr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216" w:type="dxa"/>
            <w:gridSpan w:val="2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  <w:t>需要补充的其他内容</w:t>
            </w:r>
          </w:p>
        </w:tc>
      </w:tr>
      <w:tr w:rsidR="00BF6D30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BF6D30" w:rsidRDefault="00BF6D30" w:rsidP="00012AA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最高投标限价（招标控制价）</w:t>
            </w:r>
          </w:p>
        </w:tc>
        <w:tc>
          <w:tcPr>
            <w:tcW w:w="4098" w:type="dxa"/>
            <w:vAlign w:val="center"/>
          </w:tcPr>
          <w:p w:rsidR="00BF6D30" w:rsidRDefault="009D4D1A" w:rsidP="00012AA3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 w:rsidRPr="00D602A1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228.6</w:t>
            </w:r>
            <w:r w:rsidR="00BF6D30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万元（超过此报价招标人不予接受）</w:t>
            </w:r>
          </w:p>
        </w:tc>
      </w:tr>
    </w:tbl>
    <w:p w:rsidR="00BF6D30" w:rsidRPr="009E414D" w:rsidRDefault="00BF6D30" w:rsidP="00BF6D30">
      <w:pPr>
        <w:spacing w:line="276" w:lineRule="auto"/>
        <w:jc w:val="left"/>
        <w:rPr>
          <w:rFonts w:ascii="宋体" w:eastAsia="宋体" w:hAnsi="宋体" w:cs="Times New Roman"/>
          <w:b/>
          <w:snapToGrid w:val="0"/>
          <w:kern w:val="0"/>
          <w:sz w:val="24"/>
        </w:rPr>
      </w:pPr>
      <w:r w:rsidRPr="009E414D">
        <w:rPr>
          <w:rFonts w:ascii="宋体" w:eastAsia="宋体" w:hAnsi="宋体" w:cs="Times New Roman" w:hint="eastAsia"/>
          <w:b/>
          <w:snapToGrid w:val="0"/>
          <w:kern w:val="0"/>
          <w:sz w:val="24"/>
        </w:rPr>
        <w:t>变更为：</w:t>
      </w:r>
    </w:p>
    <w:tbl>
      <w:tblPr>
        <w:tblW w:w="82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3118"/>
        <w:gridCol w:w="4098"/>
      </w:tblGrid>
      <w:tr w:rsidR="00BF6D30" w:rsidTr="00012AA3">
        <w:trPr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7216" w:type="dxa"/>
            <w:gridSpan w:val="2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000000" w:themeColor="text1"/>
                <w:szCs w:val="21"/>
              </w:rPr>
              <w:t>需要补充的其他内容</w:t>
            </w:r>
          </w:p>
        </w:tc>
      </w:tr>
      <w:tr w:rsidR="00BF6D30" w:rsidTr="00012AA3">
        <w:trPr>
          <w:trHeight w:val="279"/>
          <w:jc w:val="center"/>
        </w:trPr>
        <w:tc>
          <w:tcPr>
            <w:tcW w:w="1077" w:type="dxa"/>
            <w:vAlign w:val="center"/>
          </w:tcPr>
          <w:p w:rsidR="00BF6D30" w:rsidRDefault="00BF6D30" w:rsidP="00012AA3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>
              <w:rPr>
                <w:rFonts w:ascii="宋体" w:hAnsi="宋体" w:cs="宋体" w:hint="eastAsia"/>
                <w:color w:val="000000" w:themeColor="text1"/>
                <w:szCs w:val="21"/>
              </w:rPr>
              <w:t>10.1</w:t>
            </w:r>
          </w:p>
        </w:tc>
        <w:tc>
          <w:tcPr>
            <w:tcW w:w="3118" w:type="dxa"/>
            <w:vAlign w:val="center"/>
          </w:tcPr>
          <w:p w:rsidR="00BF6D30" w:rsidRDefault="00BF6D30" w:rsidP="00012AA3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最高投标限价（招标控制价）</w:t>
            </w:r>
          </w:p>
        </w:tc>
        <w:tc>
          <w:tcPr>
            <w:tcW w:w="4098" w:type="dxa"/>
            <w:vAlign w:val="center"/>
          </w:tcPr>
          <w:p w:rsidR="00BF6D30" w:rsidRDefault="00D602A1" w:rsidP="00012AA3">
            <w:pPr>
              <w:jc w:val="left"/>
              <w:rPr>
                <w:rFonts w:ascii="MS Mincho" w:hAnsi="MS Mincho" w:cs="MS Mincho"/>
                <w:color w:val="000000" w:themeColor="text1"/>
                <w:szCs w:val="21"/>
              </w:rPr>
            </w:pPr>
            <w:r>
              <w:t>240.9</w:t>
            </w:r>
            <w:r w:rsidR="00BF6D30">
              <w:rPr>
                <w:rFonts w:ascii="宋体" w:hAnsi="宋体" w:cs="宋体" w:hint="eastAsia"/>
                <w:bCs/>
                <w:color w:val="000000" w:themeColor="text1"/>
                <w:szCs w:val="21"/>
              </w:rPr>
              <w:t>万元（超过此报价招标人不予接受）</w:t>
            </w:r>
          </w:p>
        </w:tc>
      </w:tr>
    </w:tbl>
    <w:p w:rsidR="00F05364" w:rsidRDefault="00F05364" w:rsidP="00F05364">
      <w:pPr>
        <w:kinsoku w:val="0"/>
        <w:overflowPunct w:val="0"/>
        <w:spacing w:line="440" w:lineRule="exact"/>
        <w:jc w:val="left"/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</w:pPr>
      <w:r w:rsidRPr="00F05364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（二）</w:t>
      </w:r>
      <w:r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原</w:t>
      </w:r>
      <w:r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工程量清单内容</w:t>
      </w:r>
      <w:r w:rsidR="002424EF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有变更</w:t>
      </w:r>
      <w:r w:rsidR="002424EF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，</w:t>
      </w:r>
      <w:r w:rsidR="002424EF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变更</w:t>
      </w:r>
      <w:r w:rsidR="002424EF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内容详见工程量清单</w:t>
      </w:r>
      <w:r w:rsidR="002424EF">
        <w:rPr>
          <w:rFonts w:ascii="宋体" w:eastAsia="宋体" w:hAnsi="宋体" w:cs="Times New Roman"/>
          <w:b/>
          <w:snapToGrid w:val="0"/>
          <w:kern w:val="0"/>
          <w:sz w:val="24"/>
          <w:szCs w:val="24"/>
        </w:rPr>
        <w:t>最新版</w:t>
      </w:r>
      <w:r w:rsidR="002424EF">
        <w:rPr>
          <w:rFonts w:ascii="宋体" w:eastAsia="宋体" w:hAnsi="宋体" w:cs="Times New Roman" w:hint="eastAsia"/>
          <w:b/>
          <w:snapToGrid w:val="0"/>
          <w:kern w:val="0"/>
          <w:sz w:val="24"/>
          <w:szCs w:val="24"/>
        </w:rPr>
        <w:t>。</w:t>
      </w:r>
    </w:p>
    <w:p w:rsidR="00323367" w:rsidRDefault="00323367" w:rsidP="00073356">
      <w:pPr>
        <w:kinsoku w:val="0"/>
        <w:overflowPunct w:val="0"/>
        <w:spacing w:line="440" w:lineRule="exact"/>
        <w:ind w:firstLineChars="250" w:firstLine="525"/>
        <w:jc w:val="left"/>
      </w:pPr>
      <w:r w:rsidRPr="00073356">
        <w:rPr>
          <w:rFonts w:ascii="宋体" w:hAnsi="宋体" w:cs="宋体" w:hint="eastAsia"/>
          <w:color w:val="000000" w:themeColor="text1"/>
          <w:szCs w:val="21"/>
        </w:rPr>
        <w:t>其余内容不变。</w:t>
      </w:r>
    </w:p>
    <w:p w:rsidR="000A19C7" w:rsidRPr="006B26AA" w:rsidRDefault="006B26AA" w:rsidP="006B26AA">
      <w:pPr>
        <w:kinsoku w:val="0"/>
        <w:overflowPunct w:val="0"/>
        <w:spacing w:line="440" w:lineRule="exact"/>
        <w:rPr>
          <w:b/>
        </w:rPr>
      </w:pPr>
      <w:r w:rsidRPr="006B26AA">
        <w:rPr>
          <w:rFonts w:hint="eastAsia"/>
          <w:b/>
        </w:rPr>
        <w:t>二</w:t>
      </w:r>
      <w:r w:rsidR="008D3783" w:rsidRPr="006B26AA">
        <w:rPr>
          <w:rFonts w:hint="eastAsia"/>
          <w:b/>
        </w:rPr>
        <w:t>、联系方式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招标人：大千生态环境集团股份有限公司</w:t>
      </w:r>
    </w:p>
    <w:p w:rsidR="000A19C7" w:rsidRDefault="008D3783" w:rsidP="007F33D8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地址：南京市鼓楼区集慧路</w:t>
      </w:r>
      <w:r>
        <w:rPr>
          <w:rFonts w:cs="Times New Roman" w:hint="eastAsia"/>
          <w:color w:val="000000"/>
        </w:rPr>
        <w:t>18</w:t>
      </w:r>
      <w:r>
        <w:rPr>
          <w:rFonts w:cs="Times New Roman" w:hint="eastAsia"/>
          <w:color w:val="000000"/>
        </w:rPr>
        <w:t>号联创科技大厦</w:t>
      </w:r>
      <w:r>
        <w:rPr>
          <w:rFonts w:cs="Times New Roman" w:hint="eastAsia"/>
          <w:color w:val="000000"/>
        </w:rPr>
        <w:t>A</w:t>
      </w:r>
      <w:r>
        <w:rPr>
          <w:rFonts w:cs="Times New Roman" w:hint="eastAsia"/>
          <w:color w:val="000000"/>
        </w:rPr>
        <w:t>栋</w:t>
      </w:r>
      <w:r>
        <w:rPr>
          <w:rFonts w:cs="Times New Roman" w:hint="eastAsia"/>
          <w:color w:val="000000"/>
        </w:rPr>
        <w:t>15</w:t>
      </w:r>
      <w:r>
        <w:rPr>
          <w:rFonts w:cs="Times New Roman" w:hint="eastAsia"/>
          <w:color w:val="000000"/>
        </w:rPr>
        <w:t>层</w:t>
      </w:r>
    </w:p>
    <w:p w:rsidR="00284684" w:rsidRDefault="00284684" w:rsidP="00284684">
      <w:pPr>
        <w:kinsoku w:val="0"/>
        <w:overflowPunct w:val="0"/>
        <w:spacing w:line="40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招标联系人：</w:t>
      </w:r>
      <w:r w:rsidR="00D602A1">
        <w:rPr>
          <w:rFonts w:cs="Times New Roman" w:hint="eastAsia"/>
          <w:color w:val="000000"/>
        </w:rPr>
        <w:t>于东鑫</w:t>
      </w:r>
      <w:r>
        <w:rPr>
          <w:rFonts w:cs="Times New Roman" w:hint="eastAsia"/>
          <w:color w:val="000000"/>
        </w:rPr>
        <w:t xml:space="preserve">       </w:t>
      </w:r>
      <w:r>
        <w:rPr>
          <w:rFonts w:cs="Times New Roman"/>
          <w:color w:val="000000"/>
        </w:rPr>
        <w:t xml:space="preserve"> </w:t>
      </w:r>
      <w:r w:rsidR="00D602A1">
        <w:rPr>
          <w:rFonts w:cs="Times New Roman"/>
          <w:color w:val="000000"/>
        </w:rPr>
        <w:t xml:space="preserve"> </w:t>
      </w:r>
      <w:r>
        <w:rPr>
          <w:rFonts w:cs="Times New Roman" w:hint="eastAsia"/>
          <w:color w:val="000000"/>
        </w:rPr>
        <w:t>联系方式：</w:t>
      </w:r>
      <w:r>
        <w:rPr>
          <w:rFonts w:cs="Times New Roman" w:hint="eastAsia"/>
          <w:color w:val="000000"/>
        </w:rPr>
        <w:t>1</w:t>
      </w:r>
      <w:r w:rsidR="00D602A1">
        <w:rPr>
          <w:rFonts w:cs="Times New Roman"/>
          <w:color w:val="000000"/>
        </w:rPr>
        <w:t>8351867716</w:t>
      </w:r>
    </w:p>
    <w:p w:rsidR="00284684" w:rsidRDefault="00284684" w:rsidP="00284684">
      <w:pPr>
        <w:kinsoku w:val="0"/>
        <w:overflowPunct w:val="0"/>
        <w:spacing w:line="400" w:lineRule="exact"/>
        <w:ind w:firstLine="42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项目联系人：</w:t>
      </w:r>
      <w:r w:rsidR="00D602A1" w:rsidRPr="00D602A1">
        <w:rPr>
          <w:rFonts w:cs="Times New Roman" w:hint="eastAsia"/>
          <w:color w:val="000000"/>
        </w:rPr>
        <w:t>卢成</w:t>
      </w:r>
      <w:r w:rsidRPr="00D602A1">
        <w:rPr>
          <w:rFonts w:cs="Times New Roman"/>
          <w:color w:val="000000"/>
        </w:rPr>
        <w:t> </w:t>
      </w:r>
      <w:r>
        <w:rPr>
          <w:rFonts w:cs="Times New Roman" w:hint="eastAsia"/>
          <w:color w:val="000000"/>
        </w:rPr>
        <w:t xml:space="preserve">     </w:t>
      </w:r>
      <w:r w:rsidR="00D602A1">
        <w:rPr>
          <w:rFonts w:cs="Times New Roman"/>
          <w:color w:val="000000"/>
        </w:rPr>
        <w:t xml:space="preserve">  </w:t>
      </w:r>
      <w:r>
        <w:rPr>
          <w:rFonts w:cs="Times New Roman" w:hint="eastAsia"/>
          <w:color w:val="000000"/>
        </w:rPr>
        <w:t xml:space="preserve"> </w:t>
      </w:r>
      <w:r w:rsidR="00D602A1">
        <w:rPr>
          <w:rFonts w:cs="Times New Roman"/>
          <w:color w:val="000000"/>
        </w:rPr>
        <w:t xml:space="preserve">   </w:t>
      </w:r>
      <w:r>
        <w:rPr>
          <w:rFonts w:cs="Times New Roman" w:hint="eastAsia"/>
          <w:color w:val="000000"/>
        </w:rPr>
        <w:t>联系方式：</w:t>
      </w:r>
      <w:r w:rsidR="00D602A1" w:rsidRPr="00D602A1">
        <w:rPr>
          <w:rFonts w:cs="Times New Roman" w:hint="eastAsia"/>
          <w:color w:val="000000"/>
        </w:rPr>
        <w:t>1381172453</w:t>
      </w:r>
      <w:r w:rsidR="00D602A1" w:rsidRPr="00D602A1">
        <w:rPr>
          <w:rFonts w:cs="Times New Roman"/>
          <w:color w:val="000000"/>
        </w:rPr>
        <w:t>1</w:t>
      </w:r>
    </w:p>
    <w:bookmarkEnd w:id="0"/>
    <w:p w:rsidR="008D064F" w:rsidRPr="00284684" w:rsidRDefault="008D064F" w:rsidP="00284684">
      <w:pPr>
        <w:kinsoku w:val="0"/>
        <w:overflowPunct w:val="0"/>
        <w:spacing w:line="440" w:lineRule="exact"/>
        <w:ind w:firstLine="420"/>
        <w:rPr>
          <w:rFonts w:cs="Times New Roman"/>
          <w:color w:val="000000"/>
        </w:rPr>
      </w:pPr>
    </w:p>
    <w:sectPr w:rsidR="008D064F" w:rsidRPr="00284684" w:rsidSect="000A19C7">
      <w:pgSz w:w="11906" w:h="16838"/>
      <w:pgMar w:top="1134" w:right="1230" w:bottom="964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DAC" w:rsidRDefault="00311DAC" w:rsidP="007F33D8">
      <w:r>
        <w:separator/>
      </w:r>
    </w:p>
  </w:endnote>
  <w:endnote w:type="continuationSeparator" w:id="0">
    <w:p w:rsidR="00311DAC" w:rsidRDefault="00311DAC" w:rsidP="007F3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DAC" w:rsidRDefault="00311DAC" w:rsidP="007F33D8">
      <w:r>
        <w:separator/>
      </w:r>
    </w:p>
  </w:footnote>
  <w:footnote w:type="continuationSeparator" w:id="0">
    <w:p w:rsidR="00311DAC" w:rsidRDefault="00311DAC" w:rsidP="007F3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954DF"/>
    <w:multiLevelType w:val="multilevel"/>
    <w:tmpl w:val="176954DF"/>
    <w:lvl w:ilvl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0A"/>
    <w:rsid w:val="00004BCA"/>
    <w:rsid w:val="00005F0F"/>
    <w:rsid w:val="00017AF7"/>
    <w:rsid w:val="00032058"/>
    <w:rsid w:val="000474CC"/>
    <w:rsid w:val="000638B6"/>
    <w:rsid w:val="00073356"/>
    <w:rsid w:val="000850AD"/>
    <w:rsid w:val="000957DA"/>
    <w:rsid w:val="000A19C7"/>
    <w:rsid w:val="000B48BF"/>
    <w:rsid w:val="000C4824"/>
    <w:rsid w:val="000F4E84"/>
    <w:rsid w:val="00103E68"/>
    <w:rsid w:val="00112764"/>
    <w:rsid w:val="00136D48"/>
    <w:rsid w:val="00157305"/>
    <w:rsid w:val="001575CD"/>
    <w:rsid w:val="0019413C"/>
    <w:rsid w:val="001B1B44"/>
    <w:rsid w:val="002033BB"/>
    <w:rsid w:val="00221BB4"/>
    <w:rsid w:val="002424EF"/>
    <w:rsid w:val="00284684"/>
    <w:rsid w:val="002A4852"/>
    <w:rsid w:val="002A5773"/>
    <w:rsid w:val="002D6FED"/>
    <w:rsid w:val="002E44E9"/>
    <w:rsid w:val="002E5D08"/>
    <w:rsid w:val="003000FD"/>
    <w:rsid w:val="00311DAC"/>
    <w:rsid w:val="00323367"/>
    <w:rsid w:val="003278D6"/>
    <w:rsid w:val="003420E2"/>
    <w:rsid w:val="0035556E"/>
    <w:rsid w:val="00361C49"/>
    <w:rsid w:val="0039491A"/>
    <w:rsid w:val="003A344E"/>
    <w:rsid w:val="003A6653"/>
    <w:rsid w:val="003F5D26"/>
    <w:rsid w:val="00413B4C"/>
    <w:rsid w:val="004201D9"/>
    <w:rsid w:val="00424D50"/>
    <w:rsid w:val="004642C4"/>
    <w:rsid w:val="00464A4F"/>
    <w:rsid w:val="0047470E"/>
    <w:rsid w:val="0049142A"/>
    <w:rsid w:val="004A64AA"/>
    <w:rsid w:val="004B6E49"/>
    <w:rsid w:val="004E0B4F"/>
    <w:rsid w:val="004F50BE"/>
    <w:rsid w:val="0052793C"/>
    <w:rsid w:val="00563635"/>
    <w:rsid w:val="0056442F"/>
    <w:rsid w:val="005A33A8"/>
    <w:rsid w:val="005A4DC1"/>
    <w:rsid w:val="005B2055"/>
    <w:rsid w:val="005D17DC"/>
    <w:rsid w:val="005D3B5F"/>
    <w:rsid w:val="005F1F3F"/>
    <w:rsid w:val="00601B45"/>
    <w:rsid w:val="00612AF4"/>
    <w:rsid w:val="006155CE"/>
    <w:rsid w:val="00671F15"/>
    <w:rsid w:val="006723D0"/>
    <w:rsid w:val="00680F40"/>
    <w:rsid w:val="006943A3"/>
    <w:rsid w:val="006B26AA"/>
    <w:rsid w:val="006B50ED"/>
    <w:rsid w:val="006E06FB"/>
    <w:rsid w:val="006E1A71"/>
    <w:rsid w:val="006E3554"/>
    <w:rsid w:val="006F582B"/>
    <w:rsid w:val="00712B59"/>
    <w:rsid w:val="00726282"/>
    <w:rsid w:val="00774D3A"/>
    <w:rsid w:val="00787C64"/>
    <w:rsid w:val="007A1076"/>
    <w:rsid w:val="007B39DD"/>
    <w:rsid w:val="007D16BF"/>
    <w:rsid w:val="007F06F7"/>
    <w:rsid w:val="007F33D8"/>
    <w:rsid w:val="007F68E9"/>
    <w:rsid w:val="00802BE2"/>
    <w:rsid w:val="00832B16"/>
    <w:rsid w:val="008564BA"/>
    <w:rsid w:val="0086389D"/>
    <w:rsid w:val="008A73AE"/>
    <w:rsid w:val="008D064F"/>
    <w:rsid w:val="008D3783"/>
    <w:rsid w:val="008E1A0A"/>
    <w:rsid w:val="0093111D"/>
    <w:rsid w:val="00931A2B"/>
    <w:rsid w:val="00931D07"/>
    <w:rsid w:val="0094411A"/>
    <w:rsid w:val="0095008C"/>
    <w:rsid w:val="0096199E"/>
    <w:rsid w:val="00985AFD"/>
    <w:rsid w:val="009A6108"/>
    <w:rsid w:val="009C2F04"/>
    <w:rsid w:val="009C5A17"/>
    <w:rsid w:val="009D4D1A"/>
    <w:rsid w:val="00A37EF8"/>
    <w:rsid w:val="00A54BE0"/>
    <w:rsid w:val="00A66599"/>
    <w:rsid w:val="00A755DA"/>
    <w:rsid w:val="00A836C0"/>
    <w:rsid w:val="00A879F7"/>
    <w:rsid w:val="00AF16DC"/>
    <w:rsid w:val="00AF39A4"/>
    <w:rsid w:val="00B10429"/>
    <w:rsid w:val="00B13D41"/>
    <w:rsid w:val="00B2100D"/>
    <w:rsid w:val="00B2276A"/>
    <w:rsid w:val="00B2651B"/>
    <w:rsid w:val="00B502EC"/>
    <w:rsid w:val="00B50898"/>
    <w:rsid w:val="00B53AFE"/>
    <w:rsid w:val="00B808F9"/>
    <w:rsid w:val="00B935BC"/>
    <w:rsid w:val="00BA386D"/>
    <w:rsid w:val="00BA743D"/>
    <w:rsid w:val="00BB2766"/>
    <w:rsid w:val="00BC6618"/>
    <w:rsid w:val="00BD4320"/>
    <w:rsid w:val="00BE40DD"/>
    <w:rsid w:val="00BE62BE"/>
    <w:rsid w:val="00BF6D30"/>
    <w:rsid w:val="00C03791"/>
    <w:rsid w:val="00C116EA"/>
    <w:rsid w:val="00C13201"/>
    <w:rsid w:val="00C70D0D"/>
    <w:rsid w:val="00C7504D"/>
    <w:rsid w:val="00CB774D"/>
    <w:rsid w:val="00CF5090"/>
    <w:rsid w:val="00D06DE7"/>
    <w:rsid w:val="00D240B8"/>
    <w:rsid w:val="00D4171B"/>
    <w:rsid w:val="00D602A1"/>
    <w:rsid w:val="00D85A36"/>
    <w:rsid w:val="00DA0197"/>
    <w:rsid w:val="00DA3A01"/>
    <w:rsid w:val="00DC02C4"/>
    <w:rsid w:val="00DC50AA"/>
    <w:rsid w:val="00DD4BC1"/>
    <w:rsid w:val="00DD6255"/>
    <w:rsid w:val="00DF7E75"/>
    <w:rsid w:val="00E07176"/>
    <w:rsid w:val="00E10847"/>
    <w:rsid w:val="00E12089"/>
    <w:rsid w:val="00E12D11"/>
    <w:rsid w:val="00E36048"/>
    <w:rsid w:val="00E40CA7"/>
    <w:rsid w:val="00E550A0"/>
    <w:rsid w:val="00E57F7D"/>
    <w:rsid w:val="00EA3F2F"/>
    <w:rsid w:val="00EA58D2"/>
    <w:rsid w:val="00F05364"/>
    <w:rsid w:val="00F20F9F"/>
    <w:rsid w:val="00F24547"/>
    <w:rsid w:val="00F46771"/>
    <w:rsid w:val="00F545EF"/>
    <w:rsid w:val="00FA79B5"/>
    <w:rsid w:val="00FD0277"/>
    <w:rsid w:val="00FD6E60"/>
    <w:rsid w:val="0DE51653"/>
    <w:rsid w:val="102A5CA5"/>
    <w:rsid w:val="1BD051DC"/>
    <w:rsid w:val="1C1C580A"/>
    <w:rsid w:val="288461EB"/>
    <w:rsid w:val="34030F1B"/>
    <w:rsid w:val="3CB0201E"/>
    <w:rsid w:val="3DE96E0C"/>
    <w:rsid w:val="4B914FB1"/>
    <w:rsid w:val="4F891EC9"/>
    <w:rsid w:val="511B1E19"/>
    <w:rsid w:val="5D4F141A"/>
    <w:rsid w:val="664A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1124C64-90BD-4DC4-8B9D-306CB8C03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9C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rsid w:val="000A19C7"/>
    <w:pPr>
      <w:jc w:val="left"/>
    </w:pPr>
    <w:rPr>
      <w:rFonts w:ascii="Times New Roman" w:eastAsia="宋体" w:hAnsi="Times New Roman" w:cs="Times New Roman"/>
      <w:szCs w:val="24"/>
    </w:rPr>
  </w:style>
  <w:style w:type="paragraph" w:styleId="a4">
    <w:name w:val="Balloon Text"/>
    <w:basedOn w:val="a"/>
    <w:link w:val="Char0"/>
    <w:uiPriority w:val="99"/>
    <w:semiHidden/>
    <w:unhideWhenUsed/>
    <w:qFormat/>
    <w:rsid w:val="000A19C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A1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0A1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styleId="a7">
    <w:name w:val="Strong"/>
    <w:basedOn w:val="a0"/>
    <w:uiPriority w:val="22"/>
    <w:qFormat/>
    <w:rsid w:val="000A19C7"/>
    <w:rPr>
      <w:b/>
      <w:bCs/>
    </w:rPr>
  </w:style>
  <w:style w:type="character" w:styleId="a8">
    <w:name w:val="Hyperlink"/>
    <w:basedOn w:val="a0"/>
    <w:uiPriority w:val="99"/>
    <w:unhideWhenUsed/>
    <w:qFormat/>
    <w:rsid w:val="000A19C7"/>
    <w:rPr>
      <w:color w:val="0563C1" w:themeColor="hyperlink"/>
      <w:u w:val="single"/>
    </w:rPr>
  </w:style>
  <w:style w:type="character" w:styleId="a9">
    <w:name w:val="annotation reference"/>
    <w:qFormat/>
    <w:rsid w:val="000A19C7"/>
    <w:rPr>
      <w:sz w:val="21"/>
      <w:szCs w:val="21"/>
    </w:rPr>
  </w:style>
  <w:style w:type="character" w:customStyle="1" w:styleId="Char2">
    <w:name w:val="页眉 Char"/>
    <w:basedOn w:val="a0"/>
    <w:link w:val="a6"/>
    <w:qFormat/>
    <w:rsid w:val="000A19C7"/>
    <w:rPr>
      <w:rFonts w:ascii="Times New Roman" w:eastAsia="宋体" w:hAnsi="Times New Roman" w:cs="Times New Roman"/>
      <w:sz w:val="18"/>
      <w:szCs w:val="18"/>
    </w:rPr>
  </w:style>
  <w:style w:type="paragraph" w:styleId="aa">
    <w:name w:val="List Paragraph"/>
    <w:basedOn w:val="a"/>
    <w:qFormat/>
    <w:rsid w:val="000A19C7"/>
    <w:pPr>
      <w:ind w:firstLineChars="200" w:firstLine="420"/>
    </w:pPr>
  </w:style>
  <w:style w:type="character" w:customStyle="1" w:styleId="Char">
    <w:name w:val="批注文字 Char"/>
    <w:basedOn w:val="a0"/>
    <w:link w:val="a3"/>
    <w:qFormat/>
    <w:rsid w:val="000A19C7"/>
    <w:rPr>
      <w:rFonts w:ascii="Times New Roman" w:eastAsia="宋体" w:hAnsi="Times New Roman" w:cs="Times New Roman"/>
      <w:szCs w:val="24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A19C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A19C7"/>
    <w:rPr>
      <w:sz w:val="18"/>
      <w:szCs w:val="18"/>
    </w:rPr>
  </w:style>
  <w:style w:type="paragraph" w:customStyle="1" w:styleId="Default">
    <w:name w:val="Default"/>
    <w:qFormat/>
    <w:rsid w:val="000A19C7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styleId="ab">
    <w:name w:val="Body Text Indent"/>
    <w:basedOn w:val="a"/>
    <w:link w:val="Char3"/>
    <w:rsid w:val="007B39DD"/>
    <w:pPr>
      <w:ind w:firstLineChars="144" w:firstLine="416"/>
    </w:pPr>
    <w:rPr>
      <w:rFonts w:ascii="Times New Roman" w:eastAsia="宋体" w:hAnsi="Times New Roman" w:cs="Times New Roman"/>
      <w:spacing w:val="-30"/>
      <w:position w:val="-2"/>
      <w:sz w:val="28"/>
      <w:szCs w:val="20"/>
    </w:rPr>
  </w:style>
  <w:style w:type="character" w:customStyle="1" w:styleId="Char3">
    <w:name w:val="正文文本缩进 Char"/>
    <w:basedOn w:val="a0"/>
    <w:link w:val="ab"/>
    <w:rsid w:val="007B39DD"/>
    <w:rPr>
      <w:spacing w:val="-30"/>
      <w:kern w:val="2"/>
      <w:position w:val="-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DQJG</dc:creator>
  <cp:lastModifiedBy>于 东鑫</cp:lastModifiedBy>
  <cp:revision>2</cp:revision>
  <cp:lastPrinted>2019-04-24T08:22:00Z</cp:lastPrinted>
  <dcterms:created xsi:type="dcterms:W3CDTF">2020-04-24T00:55:00Z</dcterms:created>
  <dcterms:modified xsi:type="dcterms:W3CDTF">2020-04-24T00:55:00Z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