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雄安新区2019年植树造林项目（秋季）生态游憩林部分施工总承包第二标段绿化养护工程投标知悉书</w:t>
      </w:r>
    </w:p>
    <w:p>
      <w:pPr>
        <w:spacing w:line="276" w:lineRule="auto"/>
        <w:jc w:val="left"/>
        <w:rPr>
          <w:sz w:val="24"/>
          <w:szCs w:val="24"/>
        </w:rPr>
      </w:pPr>
    </w:p>
    <w:p>
      <w:pPr>
        <w:spacing w:line="360" w:lineRule="auto"/>
        <w:jc w:val="left"/>
        <w:rPr>
          <w:szCs w:val="21"/>
        </w:rPr>
      </w:pPr>
      <w:r>
        <w:rPr>
          <w:rFonts w:hint="eastAsia"/>
          <w:szCs w:val="21"/>
        </w:rPr>
        <w:t>我方已知悉本项目招标文件如下条款内容：</w:t>
      </w:r>
    </w:p>
    <w:p>
      <w:pPr>
        <w:spacing w:line="360" w:lineRule="auto"/>
        <w:ind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一、投标人须知前附表1.9.1条款，为避免投标人</w:t>
      </w:r>
      <w:r>
        <w:rPr>
          <w:rFonts w:ascii="宋体" w:hAnsi="宋体"/>
          <w:szCs w:val="21"/>
        </w:rPr>
        <w:t>因对现场环境不</w:t>
      </w:r>
      <w:r>
        <w:rPr>
          <w:rFonts w:hint="eastAsia" w:ascii="宋体" w:hAnsi="宋体"/>
          <w:szCs w:val="21"/>
        </w:rPr>
        <w:t>熟悉</w:t>
      </w:r>
      <w:r>
        <w:rPr>
          <w:rFonts w:ascii="宋体" w:hAnsi="宋体"/>
          <w:szCs w:val="21"/>
        </w:rPr>
        <w:t>而造成中标后产生不必要的纠纷，</w:t>
      </w:r>
      <w:r>
        <w:rPr>
          <w:rFonts w:hint="eastAsia" w:ascii="宋体" w:hAnsi="宋体"/>
          <w:szCs w:val="21"/>
        </w:rPr>
        <w:t>投标前</w:t>
      </w:r>
      <w:r>
        <w:rPr>
          <w:rFonts w:ascii="宋体" w:hAnsi="宋体"/>
          <w:szCs w:val="21"/>
        </w:rPr>
        <w:t>各投标人</w:t>
      </w:r>
      <w:r>
        <w:rPr>
          <w:rFonts w:hint="eastAsia" w:ascii="宋体" w:hAnsi="宋体"/>
          <w:szCs w:val="21"/>
        </w:rPr>
        <w:t>必须</w:t>
      </w:r>
      <w:r>
        <w:rPr>
          <w:rFonts w:ascii="宋体" w:hAnsi="宋体"/>
          <w:b/>
          <w:szCs w:val="21"/>
        </w:rPr>
        <w:t>踏勘</w:t>
      </w:r>
      <w:r>
        <w:rPr>
          <w:rFonts w:hint="eastAsia" w:ascii="宋体" w:hAnsi="宋体"/>
          <w:b/>
          <w:szCs w:val="21"/>
        </w:rPr>
        <w:t>项目</w:t>
      </w:r>
      <w:r>
        <w:rPr>
          <w:rFonts w:ascii="宋体" w:hAnsi="宋体"/>
          <w:b/>
          <w:szCs w:val="21"/>
        </w:rPr>
        <w:t>现场</w:t>
      </w:r>
      <w:r>
        <w:rPr>
          <w:rFonts w:hint="eastAsia" w:ascii="宋体" w:hAnsi="宋体"/>
          <w:szCs w:val="21"/>
        </w:rPr>
        <w:t>，并得到项目部的</w:t>
      </w:r>
      <w:r>
        <w:rPr>
          <w:rFonts w:ascii="宋体" w:hAnsi="宋体"/>
          <w:szCs w:val="21"/>
        </w:rPr>
        <w:t>踏勘证明</w:t>
      </w:r>
      <w:r>
        <w:rPr>
          <w:rFonts w:hint="eastAsia" w:ascii="宋体" w:hAnsi="宋体"/>
          <w:szCs w:val="21"/>
        </w:rPr>
        <w:t>。</w:t>
      </w:r>
      <w:r>
        <w:rPr>
          <w:rFonts w:ascii="宋体" w:hAnsi="宋体"/>
          <w:szCs w:val="21"/>
        </w:rPr>
        <w:t>踏勘</w:t>
      </w:r>
      <w:r>
        <w:rPr>
          <w:rFonts w:hint="eastAsia" w:ascii="宋体" w:hAnsi="宋体"/>
          <w:szCs w:val="21"/>
        </w:rPr>
        <w:t>证明文件</w:t>
      </w:r>
      <w:r>
        <w:rPr>
          <w:rFonts w:ascii="宋体" w:hAnsi="宋体"/>
          <w:szCs w:val="21"/>
        </w:rPr>
        <w:t>格式详见</w:t>
      </w:r>
      <w:r>
        <w:rPr>
          <w:rFonts w:hint="eastAsia" w:ascii="宋体" w:hAnsi="宋体"/>
          <w:szCs w:val="21"/>
        </w:rPr>
        <w:t>附件，</w:t>
      </w:r>
      <w:r>
        <w:rPr>
          <w:rFonts w:ascii="宋体" w:hAnsi="宋体"/>
          <w:szCs w:val="21"/>
        </w:rPr>
        <w:t>须项目部签字确认</w:t>
      </w:r>
      <w:r>
        <w:rPr>
          <w:rFonts w:hint="eastAsia" w:ascii="宋体" w:hAnsi="宋体"/>
          <w:szCs w:val="21"/>
        </w:rPr>
        <w:t>，并</w:t>
      </w:r>
      <w:r>
        <w:rPr>
          <w:rFonts w:ascii="宋体" w:hAnsi="宋体"/>
          <w:szCs w:val="21"/>
        </w:rPr>
        <w:t>放入投标</w:t>
      </w:r>
      <w:r>
        <w:rPr>
          <w:rFonts w:hint="eastAsia" w:ascii="宋体" w:hAnsi="宋体"/>
          <w:szCs w:val="21"/>
        </w:rPr>
        <w:t>文件中</w:t>
      </w:r>
      <w:r>
        <w:rPr>
          <w:rFonts w:ascii="宋体" w:hAnsi="宋体"/>
          <w:szCs w:val="21"/>
        </w:rPr>
        <w:t>。</w:t>
      </w:r>
    </w:p>
    <w:p>
      <w:pPr>
        <w:spacing w:line="360" w:lineRule="auto"/>
        <w:ind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二、投标人须知前附表3.2.1条款，本项目</w:t>
      </w:r>
      <w:r>
        <w:rPr>
          <w:rFonts w:hint="eastAsia" w:ascii="宋体" w:hAnsi="宋体"/>
          <w:b/>
          <w:szCs w:val="21"/>
        </w:rPr>
        <w:t>投标报价</w:t>
      </w:r>
      <w:r>
        <w:rPr>
          <w:rFonts w:hint="eastAsia" w:ascii="宋体" w:hAnsi="宋体"/>
          <w:szCs w:val="21"/>
        </w:rPr>
        <w:t>采用工程量清单报价法</w:t>
      </w:r>
    </w:p>
    <w:p>
      <w:pPr>
        <w:spacing w:line="360" w:lineRule="auto"/>
        <w:ind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三、投标人须知前附表3.4.1条款，本项目</w:t>
      </w:r>
      <w:r>
        <w:rPr>
          <w:rFonts w:hint="eastAsia" w:ascii="宋体" w:hAnsi="宋体"/>
          <w:b/>
          <w:szCs w:val="21"/>
        </w:rPr>
        <w:t>投标保证金</w:t>
      </w:r>
      <w:r>
        <w:rPr>
          <w:rFonts w:hint="eastAsia" w:ascii="宋体" w:hAnsi="宋体"/>
          <w:szCs w:val="21"/>
        </w:rPr>
        <w:t>的金额:</w:t>
      </w:r>
      <w:r>
        <w:rPr>
          <w:rFonts w:hint="eastAsia" w:ascii="宋体" w:hAnsi="宋体"/>
          <w:color w:val="000000"/>
          <w:szCs w:val="21"/>
        </w:rPr>
        <w:t>贰</w:t>
      </w:r>
      <w:r>
        <w:rPr>
          <w:rFonts w:hint="eastAsia" w:ascii="宋体" w:hAnsi="宋体"/>
          <w:szCs w:val="21"/>
        </w:rPr>
        <w:t xml:space="preserve">万元整 </w:t>
      </w:r>
    </w:p>
    <w:p>
      <w:pPr>
        <w:spacing w:line="360" w:lineRule="auto"/>
        <w:ind w:firstLine="420" w:firstLineChars="200"/>
        <w:jc w:val="left"/>
        <w:rPr>
          <w:rFonts w:hint="eastAsia" w:ascii="宋体" w:hAnsi="宋体"/>
          <w:b/>
          <w:szCs w:val="21"/>
        </w:rPr>
      </w:pPr>
      <w:r>
        <w:rPr>
          <w:rFonts w:hint="eastAsia"/>
          <w:szCs w:val="21"/>
        </w:rPr>
        <w:t>四、</w:t>
      </w:r>
      <w:r>
        <w:rPr>
          <w:rFonts w:hint="eastAsia" w:ascii="宋体" w:hAnsi="宋体"/>
          <w:szCs w:val="21"/>
        </w:rPr>
        <w:t>投标人须知前附表7.3.1条款，本项目</w:t>
      </w:r>
      <w:r>
        <w:rPr>
          <w:rFonts w:hint="eastAsia" w:ascii="宋体" w:hAnsi="宋体"/>
          <w:szCs w:val="21"/>
          <w:lang w:eastAsia="zh-CN"/>
        </w:rPr>
        <w:t>不</w:t>
      </w:r>
      <w:r>
        <w:rPr>
          <w:rFonts w:hint="eastAsia" w:ascii="宋体" w:hAnsi="宋体"/>
          <w:szCs w:val="21"/>
        </w:rPr>
        <w:t>要求提供</w:t>
      </w:r>
      <w:r>
        <w:rPr>
          <w:rFonts w:hint="eastAsia" w:ascii="宋体" w:hAnsi="宋体"/>
          <w:b/>
          <w:szCs w:val="21"/>
        </w:rPr>
        <w:t>履约担保</w:t>
      </w:r>
      <w:r>
        <w:rPr>
          <w:rFonts w:hint="eastAsia" w:ascii="宋体" w:hAnsi="宋体"/>
          <w:b/>
          <w:szCs w:val="21"/>
          <w:lang w:eastAsia="zh-CN"/>
        </w:rPr>
        <w:t>。</w:t>
      </w:r>
      <w:bookmarkStart w:id="0" w:name="_GoBack"/>
      <w:bookmarkEnd w:id="0"/>
    </w:p>
    <w:p>
      <w:pPr>
        <w:spacing w:line="360" w:lineRule="auto"/>
        <w:ind w:firstLine="420" w:firstLineChars="200"/>
        <w:jc w:val="left"/>
        <w:rPr>
          <w:szCs w:val="21"/>
        </w:rPr>
      </w:pPr>
      <w:r>
        <w:rPr>
          <w:rFonts w:hint="eastAsia"/>
          <w:szCs w:val="21"/>
        </w:rPr>
        <w:t>五、</w:t>
      </w:r>
      <w:r>
        <w:rPr>
          <w:rFonts w:hint="eastAsia" w:ascii="宋体" w:hAnsi="宋体"/>
          <w:szCs w:val="21"/>
        </w:rPr>
        <w:t>投标人须知前附表10.1条款，本项目</w:t>
      </w:r>
      <w:r>
        <w:rPr>
          <w:rFonts w:hint="eastAsia"/>
          <w:b/>
          <w:szCs w:val="21"/>
        </w:rPr>
        <w:t>最高投标限价：</w:t>
      </w:r>
      <w:r>
        <w:rPr>
          <w:rFonts w:hint="eastAsia" w:ascii="宋体" w:hAnsi="宋体"/>
          <w:szCs w:val="21"/>
          <w:u w:val="single"/>
          <w:lang w:val="en-US" w:eastAsia="zh-CN"/>
        </w:rPr>
        <w:t xml:space="preserve">  180   </w:t>
      </w:r>
      <w:r>
        <w:rPr>
          <w:rFonts w:hint="eastAsia" w:ascii="宋体" w:hAnsi="宋体"/>
          <w:szCs w:val="21"/>
        </w:rPr>
        <w:t>万元</w:t>
      </w:r>
      <w:r>
        <w:rPr>
          <w:rFonts w:hint="eastAsia" w:ascii="MS Mincho" w:hAnsi="MS Mincho" w:cs="MS Mincho"/>
          <w:color w:val="000000"/>
          <w:szCs w:val="21"/>
        </w:rPr>
        <w:t>。</w:t>
      </w:r>
      <w:r>
        <w:rPr>
          <w:rFonts w:hint="eastAsia" w:ascii="宋体" w:hAnsi="宋体" w:cs="宋体"/>
          <w:bCs/>
          <w:color w:val="000000"/>
          <w:szCs w:val="21"/>
        </w:rPr>
        <w:t>（超过此报价招标人不予接受）</w:t>
      </w:r>
    </w:p>
    <w:p>
      <w:pPr>
        <w:spacing w:line="360" w:lineRule="auto"/>
        <w:ind w:firstLine="420" w:firstLineChars="200"/>
        <w:jc w:val="left"/>
        <w:rPr>
          <w:rFonts w:ascii="宋体" w:hAnsi="宋体"/>
          <w:szCs w:val="21"/>
        </w:rPr>
      </w:pPr>
      <w:r>
        <w:rPr>
          <w:rFonts w:hint="eastAsia"/>
          <w:szCs w:val="21"/>
        </w:rPr>
        <w:t>六、</w:t>
      </w:r>
      <w:r>
        <w:rPr>
          <w:rFonts w:hint="eastAsia" w:ascii="宋体" w:hAnsi="宋体"/>
          <w:szCs w:val="21"/>
        </w:rPr>
        <w:t>投标人须知前附表10.7条款，本项目</w:t>
      </w:r>
      <w:r>
        <w:rPr>
          <w:rFonts w:hint="eastAsia" w:ascii="宋体" w:hAnsi="宋体"/>
          <w:b/>
          <w:szCs w:val="21"/>
        </w:rPr>
        <w:t>计税方法</w:t>
      </w:r>
      <w:r>
        <w:rPr>
          <w:rFonts w:hint="eastAsia" w:ascii="宋体" w:hAnsi="宋体"/>
          <w:szCs w:val="21"/>
        </w:rPr>
        <w:t>：</w:t>
      </w:r>
      <w:r>
        <w:rPr>
          <w:rFonts w:hint="eastAsia" w:ascii="宋体" w:hAnsi="宋体" w:cs="宋体"/>
          <w:szCs w:val="21"/>
        </w:rPr>
        <w:t>一般计</w:t>
      </w:r>
      <w:r>
        <w:rPr>
          <w:rFonts w:hint="eastAsia"/>
          <w:szCs w:val="21"/>
        </w:rPr>
        <w:t>税方法，投标报价按</w:t>
      </w:r>
      <w:r>
        <w:rPr>
          <w:szCs w:val="21"/>
        </w:rPr>
        <w:t>9</w:t>
      </w:r>
      <w:r>
        <w:rPr>
          <w:rFonts w:hint="eastAsia"/>
          <w:szCs w:val="21"/>
        </w:rPr>
        <w:t>%的增</w:t>
      </w:r>
      <w:r>
        <w:rPr>
          <w:rFonts w:hint="eastAsia" w:ascii="宋体" w:hAnsi="宋体"/>
          <w:szCs w:val="21"/>
        </w:rPr>
        <w:t>值税税金考虑计入，最终合同签订时以中标人实际可提供的开票税率调整修正合同价格。</w:t>
      </w:r>
    </w:p>
    <w:p>
      <w:pPr>
        <w:spacing w:line="360" w:lineRule="auto"/>
        <w:ind w:firstLine="420" w:firstLineChars="200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七、养护费用按季度支付，每季度第一个月支付前一季度的养护费用，付款前乙方应提供增值税专用发票（税率 9 %）。每季度三次（每月一次）的养护验收均符合合同要求，则依照比例支付本季度养护费用的【90】%。余款在合同期满（即养护期满）并经验收合格后3个月内无息付清。</w:t>
      </w:r>
    </w:p>
    <w:p>
      <w:pPr>
        <w:spacing w:line="360" w:lineRule="auto"/>
        <w:ind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八、苗木成活率要求:乔木成活率95%，灌木成活率98%</w:t>
      </w:r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</w:t>
      </w:r>
    </w:p>
    <w:p>
      <w:pPr>
        <w:spacing w:line="360" w:lineRule="auto"/>
        <w:ind w:firstLine="422" w:firstLineChars="200"/>
        <w:jc w:val="left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以上条款为招标文件重要条款，投标人在投标前须认真阅读并完全响应。如未响应或有偏差，该投标文件作无效投标处理。</w:t>
      </w:r>
    </w:p>
    <w:p>
      <w:pPr>
        <w:spacing w:line="360" w:lineRule="auto"/>
        <w:jc w:val="left"/>
        <w:rPr>
          <w:sz w:val="24"/>
          <w:szCs w:val="24"/>
        </w:rPr>
      </w:pPr>
    </w:p>
    <w:p>
      <w:pPr>
        <w:spacing w:line="360" w:lineRule="auto"/>
        <w:ind w:firstLine="3885" w:firstLineChars="1850"/>
        <w:jc w:val="left"/>
        <w:rPr>
          <w:szCs w:val="21"/>
          <w:u w:val="single"/>
        </w:rPr>
      </w:pPr>
      <w:r>
        <w:rPr>
          <w:rFonts w:hint="eastAsia"/>
          <w:szCs w:val="21"/>
        </w:rPr>
        <w:t>投标人名称：</w:t>
      </w:r>
      <w:r>
        <w:rPr>
          <w:rFonts w:hint="eastAsia"/>
          <w:szCs w:val="21"/>
          <w:u w:val="single"/>
        </w:rPr>
        <w:t xml:space="preserve">               </w:t>
      </w:r>
      <w:r>
        <w:rPr>
          <w:rFonts w:hint="eastAsia"/>
          <w:szCs w:val="21"/>
        </w:rPr>
        <w:t xml:space="preserve">（盖章） </w:t>
      </w:r>
    </w:p>
    <w:p>
      <w:pPr>
        <w:spacing w:line="360" w:lineRule="auto"/>
        <w:ind w:firstLine="3885" w:firstLineChars="1850"/>
        <w:jc w:val="left"/>
        <w:rPr>
          <w:szCs w:val="21"/>
          <w:u w:val="single"/>
        </w:rPr>
      </w:pPr>
      <w:r>
        <w:rPr>
          <w:rFonts w:hint="eastAsia"/>
          <w:szCs w:val="21"/>
        </w:rPr>
        <w:t>知  悉  人：</w:t>
      </w:r>
      <w:r>
        <w:rPr>
          <w:rFonts w:hint="eastAsia"/>
          <w:szCs w:val="21"/>
          <w:u w:val="single"/>
        </w:rPr>
        <w:t xml:space="preserve">               </w:t>
      </w:r>
      <w:r>
        <w:rPr>
          <w:rFonts w:hint="eastAsia"/>
          <w:szCs w:val="21"/>
        </w:rPr>
        <w:t>（签字）</w:t>
      </w:r>
    </w:p>
    <w:p>
      <w:pPr>
        <w:spacing w:line="360" w:lineRule="auto"/>
        <w:ind w:firstLine="3885" w:firstLineChars="1850"/>
        <w:jc w:val="left"/>
        <w:rPr>
          <w:szCs w:val="21"/>
          <w:u w:val="single"/>
        </w:rPr>
      </w:pPr>
      <w:r>
        <w:rPr>
          <w:rFonts w:hint="eastAsia"/>
          <w:szCs w:val="21"/>
        </w:rPr>
        <w:t>日      期：</w:t>
      </w:r>
      <w:r>
        <w:rPr>
          <w:rFonts w:hint="eastAsia"/>
          <w:szCs w:val="21"/>
          <w:u w:val="single"/>
        </w:rPr>
        <w:t xml:space="preserve">  2020 </w:t>
      </w:r>
      <w:r>
        <w:rPr>
          <w:rFonts w:hint="eastAsia"/>
          <w:szCs w:val="21"/>
        </w:rPr>
        <w:t>年</w:t>
      </w:r>
      <w:r>
        <w:rPr>
          <w:rFonts w:hint="eastAsia"/>
          <w:szCs w:val="21"/>
          <w:u w:val="single"/>
        </w:rPr>
        <w:t xml:space="preserve">    </w:t>
      </w:r>
      <w:r>
        <w:rPr>
          <w:rFonts w:hint="eastAsia"/>
          <w:szCs w:val="21"/>
        </w:rPr>
        <w:t>月</w:t>
      </w:r>
      <w:r>
        <w:rPr>
          <w:rFonts w:hint="eastAsia"/>
          <w:szCs w:val="21"/>
          <w:u w:val="single"/>
        </w:rPr>
        <w:t xml:space="preserve">     </w:t>
      </w:r>
      <w:r>
        <w:rPr>
          <w:rFonts w:hint="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dit="readOnly" w:formatting="1"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annotation subject"/>
    <w:lsdException w:uiPriority="99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paragraph" w:styleId="2">
    <w:name w:val="footer"/>
    <w:basedOn w:val="1"/>
    <w:link w:val="6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6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107</Words>
  <Characters>613</Characters>
  <Lines>5</Lines>
  <Paragraphs>1</Paragraphs>
  <ScaleCrop>false</ScaleCrop>
  <LinksUpToDate>false</LinksUpToDate>
  <CharactersWithSpaces>0</CharactersWithSpaces>
  <Application>WPS Office 个人版_9.1.0.4842_{F1E327BC-269C-435d-A152-05C5408002CA}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2020-01-15T05:24:00Z</dcterms:created>
  <dc:creator>Administrator</dc:creator>
  <cp:lastModifiedBy>吴永俊</cp:lastModifiedBy>
  <dcterms:modified xsi:type="dcterms:W3CDTF">2020-05-12T06:20:56Z</dcterms:modified>
  <dc:title>雄安新区2019年植树造林项目（秋季）生态游憩林部分施工总承包第二标段绿化养护工程投标知悉书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2052-9.1.0.4842</vt:lpwstr>
  </property>
</Properties>
</file>