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B65" w:rsidRDefault="00365B65">
      <w:pPr>
        <w:adjustRightInd w:val="0"/>
        <w:snapToGrid w:val="0"/>
        <w:jc w:val="center"/>
        <w:rPr>
          <w:rFonts w:ascii="黑体" w:eastAsia="黑体" w:hAnsi="黑体"/>
          <w:b/>
          <w:bCs/>
          <w:color w:val="000000"/>
          <w:sz w:val="36"/>
          <w:szCs w:val="36"/>
        </w:rPr>
      </w:pPr>
    </w:p>
    <w:p w:rsidR="00365B65" w:rsidRDefault="00365B65">
      <w:pPr>
        <w:adjustRightInd w:val="0"/>
        <w:snapToGrid w:val="0"/>
        <w:rPr>
          <w:rFonts w:ascii="黑体" w:eastAsia="黑体" w:hAnsi="黑体"/>
          <w:bCs/>
          <w:color w:val="000000"/>
          <w:sz w:val="36"/>
          <w:szCs w:val="36"/>
        </w:rPr>
      </w:pPr>
    </w:p>
    <w:p w:rsidR="00365B65" w:rsidRDefault="00174CF0">
      <w:pPr>
        <w:pStyle w:val="af0"/>
        <w:pBdr>
          <w:bottom w:val="none" w:sz="0" w:space="0" w:color="auto"/>
        </w:pBdr>
        <w:rPr>
          <w:rFonts w:ascii="黑体" w:eastAsia="黑体" w:hAnsi="黑体" w:cs="宋体"/>
          <w:bCs/>
          <w:color w:val="000000"/>
          <w:sz w:val="44"/>
          <w:szCs w:val="44"/>
        </w:rPr>
      </w:pPr>
      <w:permStart w:id="634782647" w:edGrp="everyone"/>
      <w:r>
        <w:rPr>
          <w:rFonts w:ascii="宋体" w:hAnsi="宋体" w:cs="宋体"/>
          <w:sz w:val="44"/>
          <w:szCs w:val="44"/>
          <w:u w:val="single"/>
        </w:rPr>
        <w:t>东平县东平湖（水浒古镇至泰安港老湖码头段）生态防护林建设项目</w:t>
      </w:r>
      <w:r>
        <w:rPr>
          <w:rFonts w:ascii="宋体" w:hAnsi="宋体" w:cs="宋体" w:hint="eastAsia"/>
          <w:sz w:val="44"/>
          <w:szCs w:val="44"/>
          <w:u w:val="single"/>
        </w:rPr>
        <w:t>木栈道</w:t>
      </w:r>
      <w:r>
        <w:rPr>
          <w:rFonts w:ascii="宋体" w:hAnsi="宋体" w:cs="宋体" w:hint="eastAsia"/>
          <w:sz w:val="44"/>
          <w:szCs w:val="44"/>
        </w:rPr>
        <w:t>专业分包工程</w:t>
      </w:r>
      <w:permEnd w:id="634782647"/>
    </w:p>
    <w:p w:rsidR="00365B65" w:rsidRDefault="00365B65">
      <w:pPr>
        <w:pStyle w:val="af0"/>
        <w:pBdr>
          <w:bottom w:val="none" w:sz="0" w:space="0" w:color="auto"/>
        </w:pBdr>
        <w:rPr>
          <w:rFonts w:ascii="黑体" w:eastAsia="黑体" w:hAnsi="黑体" w:cs="宋体"/>
          <w:bCs/>
          <w:color w:val="000000"/>
          <w:sz w:val="44"/>
          <w:szCs w:val="44"/>
        </w:rPr>
      </w:pPr>
    </w:p>
    <w:p w:rsidR="00365B65" w:rsidRDefault="00365B65">
      <w:pPr>
        <w:pStyle w:val="af0"/>
        <w:pBdr>
          <w:bottom w:val="none" w:sz="0" w:space="0" w:color="auto"/>
        </w:pBdr>
        <w:rPr>
          <w:rFonts w:ascii="黑体" w:eastAsia="黑体" w:hAnsi="黑体" w:cs="宋体"/>
          <w:bCs/>
          <w:color w:val="000000"/>
          <w:sz w:val="44"/>
          <w:szCs w:val="44"/>
        </w:rPr>
      </w:pPr>
    </w:p>
    <w:p w:rsidR="00365B65" w:rsidRDefault="00174CF0">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461534482" w:edGrp="everyone"/>
      <w:r>
        <w:rPr>
          <w:rFonts w:ascii="黑体" w:eastAsia="黑体" w:hAnsi="黑体" w:hint="eastAsia"/>
          <w:color w:val="000000"/>
          <w:sz w:val="32"/>
          <w:szCs w:val="28"/>
        </w:rPr>
        <w:t xml:space="preserve"> </w:t>
      </w:r>
      <w:r>
        <w:rPr>
          <w:rFonts w:ascii="黑体" w:eastAsia="黑体" w:hAnsi="黑体"/>
          <w:color w:val="000000"/>
          <w:sz w:val="32"/>
          <w:szCs w:val="28"/>
        </w:rPr>
        <w:t>DQZB20</w:t>
      </w:r>
      <w:r>
        <w:rPr>
          <w:rFonts w:ascii="黑体" w:eastAsia="黑体" w:hAnsi="黑体" w:hint="eastAsia"/>
          <w:color w:val="000000"/>
          <w:sz w:val="32"/>
          <w:szCs w:val="28"/>
        </w:rPr>
        <w:t>20</w:t>
      </w:r>
      <w:r>
        <w:rPr>
          <w:rFonts w:ascii="黑体" w:eastAsia="黑体" w:hAnsi="黑体"/>
          <w:color w:val="000000"/>
          <w:sz w:val="32"/>
          <w:szCs w:val="28"/>
        </w:rPr>
        <w:t>-</w:t>
      </w:r>
      <w:r>
        <w:rPr>
          <w:rFonts w:ascii="黑体" w:eastAsia="黑体" w:hAnsi="黑体" w:hint="eastAsia"/>
          <w:color w:val="000000"/>
          <w:sz w:val="32"/>
          <w:szCs w:val="28"/>
        </w:rPr>
        <w:t>0</w:t>
      </w:r>
      <w:r>
        <w:rPr>
          <w:rFonts w:ascii="黑体" w:eastAsia="黑体" w:hAnsi="黑体"/>
          <w:color w:val="000000"/>
          <w:sz w:val="32"/>
          <w:szCs w:val="28"/>
        </w:rPr>
        <w:t>4</w:t>
      </w:r>
      <w:r>
        <w:rPr>
          <w:rFonts w:ascii="黑体" w:eastAsia="黑体" w:hAnsi="黑体" w:hint="eastAsia"/>
          <w:color w:val="000000"/>
          <w:sz w:val="32"/>
          <w:szCs w:val="28"/>
        </w:rPr>
        <w:t xml:space="preserve">7 </w:t>
      </w:r>
      <w:permEnd w:id="1461534482"/>
    </w:p>
    <w:p w:rsidR="00365B65" w:rsidRDefault="00365B65">
      <w:pPr>
        <w:adjustRightInd w:val="0"/>
        <w:snapToGrid w:val="0"/>
        <w:spacing w:line="500" w:lineRule="exact"/>
        <w:jc w:val="center"/>
        <w:rPr>
          <w:rFonts w:ascii="黑体" w:eastAsia="黑体" w:hAnsi="黑体"/>
          <w:b/>
          <w:bCs/>
          <w:color w:val="000000"/>
          <w:sz w:val="24"/>
          <w:szCs w:val="28"/>
        </w:rPr>
      </w:pPr>
    </w:p>
    <w:p w:rsidR="00365B65" w:rsidRDefault="00365B65">
      <w:pPr>
        <w:adjustRightInd w:val="0"/>
        <w:snapToGrid w:val="0"/>
        <w:jc w:val="center"/>
        <w:rPr>
          <w:rFonts w:ascii="黑体" w:eastAsia="黑体" w:hAnsi="黑体"/>
          <w:b/>
          <w:bCs/>
          <w:color w:val="000000"/>
          <w:sz w:val="84"/>
        </w:rPr>
      </w:pPr>
    </w:p>
    <w:p w:rsidR="00365B65" w:rsidRDefault="00174CF0">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365B65" w:rsidRDefault="00365B65">
      <w:pPr>
        <w:adjustRightInd w:val="0"/>
        <w:snapToGrid w:val="0"/>
        <w:ind w:right="-67"/>
        <w:jc w:val="center"/>
        <w:rPr>
          <w:rFonts w:ascii="黑体" w:eastAsia="黑体" w:hAnsi="黑体"/>
          <w:b/>
          <w:color w:val="000000"/>
          <w:sz w:val="36"/>
          <w:szCs w:val="52"/>
        </w:rPr>
      </w:pPr>
    </w:p>
    <w:p w:rsidR="00365B65" w:rsidRDefault="00365B65">
      <w:pPr>
        <w:adjustRightInd w:val="0"/>
        <w:snapToGrid w:val="0"/>
        <w:jc w:val="center"/>
        <w:rPr>
          <w:rFonts w:ascii="黑体" w:eastAsia="黑体" w:hAnsi="黑体"/>
          <w:b/>
          <w:color w:val="000000"/>
          <w:sz w:val="32"/>
          <w:szCs w:val="32"/>
        </w:rPr>
      </w:pPr>
    </w:p>
    <w:p w:rsidR="00365B65" w:rsidRDefault="00365B65">
      <w:pPr>
        <w:adjustRightInd w:val="0"/>
        <w:snapToGrid w:val="0"/>
        <w:jc w:val="center"/>
        <w:rPr>
          <w:rFonts w:ascii="黑体" w:eastAsia="黑体" w:hAnsi="黑体"/>
          <w:b/>
          <w:color w:val="000000"/>
          <w:sz w:val="32"/>
          <w:szCs w:val="32"/>
        </w:rPr>
      </w:pPr>
    </w:p>
    <w:p w:rsidR="00365B65" w:rsidRDefault="00365B65">
      <w:pPr>
        <w:adjustRightInd w:val="0"/>
        <w:snapToGrid w:val="0"/>
        <w:jc w:val="center"/>
        <w:rPr>
          <w:rFonts w:ascii="黑体" w:eastAsia="黑体" w:hAnsi="黑体"/>
          <w:b/>
          <w:color w:val="000000"/>
          <w:sz w:val="32"/>
          <w:szCs w:val="32"/>
        </w:rPr>
      </w:pPr>
    </w:p>
    <w:p w:rsidR="00365B65" w:rsidRDefault="00174CF0">
      <w:pPr>
        <w:adjustRightInd w:val="0"/>
        <w:snapToGrid w:val="0"/>
        <w:jc w:val="center"/>
        <w:rPr>
          <w:rFonts w:ascii="黑体" w:eastAsia="黑体" w:hAnsi="黑体"/>
          <w:b/>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75pt;height:60.75pt">
            <v:imagedata r:id="rId8" o:title=""/>
          </v:shape>
        </w:pict>
      </w:r>
    </w:p>
    <w:p w:rsidR="00365B65" w:rsidRDefault="00174CF0">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365B65" w:rsidRDefault="00365B65">
      <w:pPr>
        <w:adjustRightInd w:val="0"/>
        <w:snapToGrid w:val="0"/>
        <w:jc w:val="center"/>
        <w:rPr>
          <w:rFonts w:ascii="黑体" w:eastAsia="黑体" w:hAnsi="黑体"/>
          <w:b/>
          <w:color w:val="000000"/>
          <w:sz w:val="32"/>
          <w:szCs w:val="32"/>
        </w:rPr>
      </w:pPr>
    </w:p>
    <w:p w:rsidR="00365B65" w:rsidRDefault="00365B65">
      <w:pPr>
        <w:adjustRightInd w:val="0"/>
        <w:snapToGrid w:val="0"/>
        <w:jc w:val="center"/>
        <w:rPr>
          <w:rFonts w:ascii="黑体" w:eastAsia="黑体" w:hAnsi="黑体"/>
          <w:b/>
          <w:color w:val="000000"/>
          <w:sz w:val="32"/>
          <w:szCs w:val="32"/>
        </w:rPr>
      </w:pPr>
    </w:p>
    <w:p w:rsidR="00365B65" w:rsidRDefault="00174CF0">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365B65" w:rsidRDefault="00365B65">
      <w:pPr>
        <w:adjustRightInd w:val="0"/>
        <w:snapToGrid w:val="0"/>
        <w:jc w:val="center"/>
        <w:rPr>
          <w:rFonts w:ascii="黑体" w:eastAsia="黑体" w:hAnsi="黑体"/>
          <w:b/>
          <w:color w:val="000000"/>
          <w:sz w:val="32"/>
          <w:szCs w:val="32"/>
        </w:rPr>
      </w:pPr>
    </w:p>
    <w:p w:rsidR="00365B65" w:rsidRDefault="00174CF0">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365B65" w:rsidRDefault="00174CF0">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1399657104"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 xml:space="preserve">〇 </w:t>
      </w:r>
      <w:permEnd w:id="1399657104"/>
      <w:r>
        <w:rPr>
          <w:rFonts w:ascii="黑体" w:eastAsia="黑体" w:hAnsi="黑体" w:cs="仿宋_GB2312" w:hint="eastAsia"/>
          <w:color w:val="000000"/>
          <w:sz w:val="32"/>
          <w:szCs w:val="28"/>
        </w:rPr>
        <w:t>年</w:t>
      </w:r>
      <w:permStart w:id="1291400493" w:edGrp="everyone"/>
      <w:r>
        <w:rPr>
          <w:rFonts w:ascii="黑体" w:eastAsia="黑体" w:hAnsi="黑体" w:cs="仿宋_GB2312" w:hint="eastAsia"/>
          <w:color w:val="000000"/>
          <w:sz w:val="32"/>
          <w:szCs w:val="28"/>
        </w:rPr>
        <w:t xml:space="preserve"> 六 </w:t>
      </w:r>
      <w:permEnd w:id="1291400493"/>
      <w:r>
        <w:rPr>
          <w:rFonts w:ascii="黑体" w:eastAsia="黑体" w:hAnsi="黑体" w:hint="eastAsia"/>
          <w:color w:val="000000"/>
          <w:sz w:val="32"/>
          <w:szCs w:val="28"/>
        </w:rPr>
        <w:t>月</w:t>
      </w:r>
      <w:permStart w:id="561267336" w:edGrp="everyone"/>
      <w:r>
        <w:rPr>
          <w:rFonts w:ascii="黑体" w:eastAsia="黑体" w:hAnsi="黑体" w:hint="eastAsia"/>
          <w:color w:val="000000"/>
          <w:sz w:val="32"/>
          <w:szCs w:val="28"/>
        </w:rPr>
        <w:t xml:space="preserve"> 十一 </w:t>
      </w:r>
      <w:permEnd w:id="561267336"/>
      <w:r>
        <w:rPr>
          <w:rFonts w:ascii="黑体" w:eastAsia="黑体" w:hAnsi="黑体" w:hint="eastAsia"/>
          <w:color w:val="000000"/>
          <w:sz w:val="32"/>
          <w:szCs w:val="28"/>
        </w:rPr>
        <w:t>日</w:t>
      </w:r>
    </w:p>
    <w:p w:rsidR="00365B65" w:rsidRDefault="00174CF0">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365B65" w:rsidRDefault="00174CF0">
      <w:pPr>
        <w:pStyle w:val="1"/>
        <w:ind w:firstLineChars="900" w:firstLine="3614"/>
        <w:jc w:val="both"/>
        <w:rPr>
          <w:rFonts w:ascii="黑体" w:eastAsia="黑体" w:hAnsi="黑体"/>
          <w:color w:val="000000"/>
        </w:rPr>
      </w:pPr>
      <w:bookmarkStart w:id="0" w:name="_Toc531779220"/>
      <w:bookmarkStart w:id="1" w:name="_Toc477685923"/>
      <w:bookmarkStart w:id="2" w:name="_Toc477685839"/>
      <w:bookmarkStart w:id="3" w:name="_Toc477686007"/>
      <w:bookmarkStart w:id="4" w:name="_Toc532903908"/>
      <w:r>
        <w:rPr>
          <w:rFonts w:ascii="黑体" w:eastAsia="黑体" w:hAnsi="黑体" w:hint="eastAsia"/>
          <w:color w:val="000000"/>
        </w:rPr>
        <w:t>目  录</w:t>
      </w:r>
      <w:bookmarkEnd w:id="0"/>
      <w:bookmarkEnd w:id="1"/>
      <w:bookmarkEnd w:id="2"/>
      <w:bookmarkEnd w:id="3"/>
      <w:bookmarkEnd w:id="4"/>
    </w:p>
    <w:p w:rsidR="00365B65" w:rsidRDefault="00365B65">
      <w:pPr>
        <w:rPr>
          <w:color w:val="000000"/>
        </w:rPr>
      </w:pPr>
    </w:p>
    <w:p w:rsidR="00365B65" w:rsidRDefault="00174CF0">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7"/>
            <w:rFonts w:ascii="黑体" w:eastAsia="黑体" w:hAnsi="黑体" w:hint="eastAsia"/>
            <w:color w:val="000000"/>
          </w:rPr>
          <w:t>目</w:t>
        </w:r>
        <w:r>
          <w:rPr>
            <w:rStyle w:val="af7"/>
            <w:rFonts w:ascii="黑体" w:eastAsia="黑体" w:hAnsi="黑体"/>
            <w:color w:val="000000"/>
          </w:rPr>
          <w:t xml:space="preserve">  </w:t>
        </w:r>
        <w:r>
          <w:rPr>
            <w:rStyle w:val="af7"/>
            <w:rFonts w:ascii="黑体" w:eastAsia="黑体" w:hAnsi="黑体" w:hint="eastAsia"/>
            <w:color w:val="000000"/>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365B65" w:rsidRDefault="00174CF0">
      <w:pPr>
        <w:pStyle w:val="10"/>
        <w:tabs>
          <w:tab w:val="left" w:pos="870"/>
          <w:tab w:val="right" w:leader="dot" w:pos="8296"/>
        </w:tabs>
        <w:rPr>
          <w:rFonts w:cs="Times New Roman"/>
          <w:bCs w:val="0"/>
          <w:caps w:val="0"/>
          <w:color w:val="000000"/>
          <w:sz w:val="21"/>
        </w:rPr>
      </w:pPr>
      <w:hyperlink w:anchor="_Toc532903909" w:history="1">
        <w:r>
          <w:rPr>
            <w:rStyle w:val="af7"/>
            <w:rFonts w:ascii="黑体" w:eastAsia="黑体" w:hAnsi="黑体" w:hint="eastAsia"/>
            <w:color w:val="000000"/>
          </w:rPr>
          <w:t>第一章</w:t>
        </w:r>
        <w:r>
          <w:rPr>
            <w:rFonts w:cs="Times New Roman"/>
            <w:bCs w:val="0"/>
            <w:caps w:val="0"/>
            <w:color w:val="000000"/>
            <w:sz w:val="21"/>
          </w:rPr>
          <w:tab/>
        </w:r>
        <w:r>
          <w:rPr>
            <w:rStyle w:val="af7"/>
            <w:rFonts w:ascii="黑体" w:eastAsia="黑体" w:hAnsi="黑体" w:hint="eastAsia"/>
            <w:color w:val="000000"/>
          </w:rPr>
          <w:t>投标人须知</w:t>
        </w:r>
        <w:r>
          <w:rPr>
            <w:color w:val="000000"/>
          </w:rPr>
          <w:tab/>
        </w:r>
        <w:r>
          <w:rPr>
            <w:color w:val="000000"/>
          </w:rPr>
          <w:fldChar w:fldCharType="begin"/>
        </w:r>
        <w:r>
          <w:rPr>
            <w:color w:val="000000"/>
          </w:rPr>
          <w:instrText xml:space="preserve"> PAGEREF _Toc532903909 \h </w:instrText>
        </w:r>
        <w:r>
          <w:rPr>
            <w:color w:val="000000"/>
          </w:rPr>
        </w:r>
        <w:r>
          <w:rPr>
            <w:color w:val="000000"/>
          </w:rPr>
          <w:fldChar w:fldCharType="separate"/>
        </w:r>
        <w:r>
          <w:rPr>
            <w:color w:val="000000"/>
          </w:rPr>
          <w:t>3</w:t>
        </w:r>
        <w:r>
          <w:rPr>
            <w:color w:val="000000"/>
          </w:rPr>
          <w:fldChar w:fldCharType="end"/>
        </w:r>
      </w:hyperlink>
    </w:p>
    <w:p w:rsidR="00365B65" w:rsidRDefault="00174CF0">
      <w:pPr>
        <w:pStyle w:val="22"/>
        <w:tabs>
          <w:tab w:val="right" w:leader="dot" w:pos="8296"/>
        </w:tabs>
        <w:ind w:left="210" w:right="210"/>
        <w:rPr>
          <w:rFonts w:cs="Times New Roman"/>
          <w:bCs w:val="0"/>
          <w:smallCaps w:val="0"/>
          <w:color w:val="000000"/>
          <w:sz w:val="21"/>
        </w:rPr>
      </w:pPr>
      <w:hyperlink w:anchor="_Toc532903910" w:history="1">
        <w:r>
          <w:rPr>
            <w:rStyle w:val="af7"/>
            <w:rFonts w:ascii="黑体" w:eastAsia="黑体" w:hAnsi="黑体" w:hint="eastAsia"/>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r>
        <w:r>
          <w:rPr>
            <w:color w:val="000000"/>
          </w:rPr>
          <w:fldChar w:fldCharType="separate"/>
        </w:r>
        <w:r>
          <w:rPr>
            <w:color w:val="000000"/>
          </w:rPr>
          <w:t>3</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1" w:history="1">
        <w:r>
          <w:rPr>
            <w:rStyle w:val="af7"/>
            <w:rFonts w:ascii="宋体" w:hAnsi="宋体"/>
            <w:color w:val="000000"/>
          </w:rPr>
          <w:t xml:space="preserve">1. </w:t>
        </w:r>
        <w:r>
          <w:rPr>
            <w:rStyle w:val="af7"/>
            <w:rFonts w:ascii="宋体" w:hAnsi="宋体" w:hint="eastAsia"/>
            <w:color w:val="000000"/>
          </w:rPr>
          <w:t>总则</w:t>
        </w:r>
        <w:r>
          <w:rPr>
            <w:color w:val="000000"/>
          </w:rPr>
          <w:tab/>
        </w:r>
        <w:r>
          <w:rPr>
            <w:color w:val="000000"/>
          </w:rPr>
          <w:fldChar w:fldCharType="begin"/>
        </w:r>
        <w:r>
          <w:rPr>
            <w:color w:val="000000"/>
          </w:rPr>
          <w:instrText xml:space="preserve"> PAGEREF _Toc532903911 \h </w:instrText>
        </w:r>
        <w:r>
          <w:rPr>
            <w:color w:val="000000"/>
          </w:rPr>
        </w:r>
        <w:r>
          <w:rPr>
            <w:color w:val="000000"/>
          </w:rPr>
          <w:fldChar w:fldCharType="separate"/>
        </w:r>
        <w:r>
          <w:rPr>
            <w:color w:val="000000"/>
          </w:rPr>
          <w:t>9</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2" w:history="1">
        <w:r>
          <w:rPr>
            <w:rStyle w:val="af7"/>
            <w:rFonts w:ascii="宋体" w:hAnsi="宋体"/>
            <w:color w:val="000000"/>
          </w:rPr>
          <w:t>2</w:t>
        </w:r>
        <w:r>
          <w:rPr>
            <w:rStyle w:val="af7"/>
            <w:rFonts w:ascii="宋体" w:hAnsi="宋体" w:hint="eastAsia"/>
            <w:color w:val="000000"/>
          </w:rPr>
          <w:t>．招标文件</w:t>
        </w:r>
        <w:r>
          <w:rPr>
            <w:color w:val="000000"/>
          </w:rPr>
          <w:tab/>
        </w:r>
        <w:r>
          <w:rPr>
            <w:color w:val="000000"/>
          </w:rPr>
          <w:fldChar w:fldCharType="begin"/>
        </w:r>
        <w:r>
          <w:rPr>
            <w:color w:val="000000"/>
          </w:rPr>
          <w:instrText xml:space="preserve"> PAGEREF _Toc532903912 \h </w:instrText>
        </w:r>
        <w:r>
          <w:rPr>
            <w:color w:val="000000"/>
          </w:rPr>
        </w:r>
        <w:r>
          <w:rPr>
            <w:color w:val="000000"/>
          </w:rPr>
          <w:fldChar w:fldCharType="separate"/>
        </w:r>
        <w:r>
          <w:rPr>
            <w:color w:val="000000"/>
          </w:rPr>
          <w:t>11</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3" w:history="1">
        <w:r>
          <w:rPr>
            <w:rStyle w:val="af7"/>
            <w:rFonts w:ascii="宋体" w:hAnsi="宋体"/>
            <w:color w:val="000000"/>
          </w:rPr>
          <w:t>3</w:t>
        </w:r>
        <w:r>
          <w:rPr>
            <w:rStyle w:val="af7"/>
            <w:rFonts w:ascii="宋体" w:hAnsi="宋体" w:hint="eastAsia"/>
            <w:color w:val="000000"/>
          </w:rPr>
          <w:t>．投标文件</w:t>
        </w:r>
        <w:r>
          <w:rPr>
            <w:color w:val="000000"/>
          </w:rPr>
          <w:tab/>
        </w:r>
        <w:r>
          <w:rPr>
            <w:color w:val="000000"/>
          </w:rPr>
          <w:fldChar w:fldCharType="begin"/>
        </w:r>
        <w:r>
          <w:rPr>
            <w:color w:val="000000"/>
          </w:rPr>
          <w:instrText xml:space="preserve"> PAGEREF _Toc532903913 \h </w:instrText>
        </w:r>
        <w:r>
          <w:rPr>
            <w:color w:val="000000"/>
          </w:rPr>
        </w:r>
        <w:r>
          <w:rPr>
            <w:color w:val="000000"/>
          </w:rPr>
          <w:fldChar w:fldCharType="separate"/>
        </w:r>
        <w:r>
          <w:rPr>
            <w:color w:val="000000"/>
          </w:rPr>
          <w:t>12</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4" w:history="1">
        <w:r>
          <w:rPr>
            <w:rStyle w:val="af7"/>
            <w:rFonts w:ascii="宋体" w:hAnsi="宋体"/>
            <w:color w:val="000000"/>
          </w:rPr>
          <w:t>4</w:t>
        </w:r>
        <w:r>
          <w:rPr>
            <w:rStyle w:val="af7"/>
            <w:rFonts w:ascii="宋体" w:hAnsi="宋体" w:hint="eastAsia"/>
            <w:color w:val="000000"/>
          </w:rPr>
          <w:t>．投标</w:t>
        </w:r>
        <w:r>
          <w:rPr>
            <w:color w:val="000000"/>
          </w:rPr>
          <w:tab/>
        </w:r>
        <w:r>
          <w:rPr>
            <w:color w:val="000000"/>
          </w:rPr>
          <w:fldChar w:fldCharType="begin"/>
        </w:r>
        <w:r>
          <w:rPr>
            <w:color w:val="000000"/>
          </w:rPr>
          <w:instrText xml:space="preserve"> PAGEREF _Toc532903914 \h </w:instrText>
        </w:r>
        <w:r>
          <w:rPr>
            <w:color w:val="000000"/>
          </w:rPr>
        </w:r>
        <w:r>
          <w:rPr>
            <w:color w:val="000000"/>
          </w:rPr>
          <w:fldChar w:fldCharType="separate"/>
        </w:r>
        <w:r>
          <w:rPr>
            <w:color w:val="000000"/>
          </w:rPr>
          <w:t>15</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5" w:history="1">
        <w:r>
          <w:rPr>
            <w:rStyle w:val="af7"/>
            <w:rFonts w:ascii="宋体" w:hAnsi="宋体"/>
            <w:color w:val="000000"/>
          </w:rPr>
          <w:t>5</w:t>
        </w:r>
        <w:r>
          <w:rPr>
            <w:rStyle w:val="af7"/>
            <w:rFonts w:ascii="宋体" w:hAnsi="宋体" w:hint="eastAsia"/>
            <w:color w:val="000000"/>
          </w:rPr>
          <w:t>．开标</w:t>
        </w:r>
        <w:r>
          <w:rPr>
            <w:color w:val="000000"/>
          </w:rPr>
          <w:tab/>
        </w:r>
        <w:r>
          <w:rPr>
            <w:color w:val="000000"/>
          </w:rPr>
          <w:fldChar w:fldCharType="begin"/>
        </w:r>
        <w:r>
          <w:rPr>
            <w:color w:val="000000"/>
          </w:rPr>
          <w:instrText xml:space="preserve"> PAGEREF _Toc532903915 \h </w:instrText>
        </w:r>
        <w:r>
          <w:rPr>
            <w:color w:val="000000"/>
          </w:rPr>
        </w:r>
        <w:r>
          <w:rPr>
            <w:color w:val="000000"/>
          </w:rPr>
          <w:fldChar w:fldCharType="separate"/>
        </w:r>
        <w:r>
          <w:rPr>
            <w:color w:val="000000"/>
          </w:rPr>
          <w:t>15</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6" w:history="1">
        <w:r>
          <w:rPr>
            <w:rStyle w:val="af7"/>
            <w:rFonts w:ascii="宋体" w:hAnsi="宋体"/>
            <w:color w:val="000000"/>
          </w:rPr>
          <w:t>6</w:t>
        </w:r>
        <w:r>
          <w:rPr>
            <w:rStyle w:val="af7"/>
            <w:rFonts w:ascii="宋体" w:hAnsi="宋体" w:hint="eastAsia"/>
            <w:color w:val="000000"/>
          </w:rPr>
          <w:t>．评标</w:t>
        </w:r>
        <w:r>
          <w:rPr>
            <w:color w:val="000000"/>
          </w:rPr>
          <w:tab/>
        </w:r>
        <w:r>
          <w:rPr>
            <w:color w:val="000000"/>
          </w:rPr>
          <w:fldChar w:fldCharType="begin"/>
        </w:r>
        <w:r>
          <w:rPr>
            <w:color w:val="000000"/>
          </w:rPr>
          <w:instrText xml:space="preserve"> PAGEREF _Toc532903916 \h </w:instrText>
        </w:r>
        <w:r>
          <w:rPr>
            <w:color w:val="000000"/>
          </w:rPr>
        </w:r>
        <w:r>
          <w:rPr>
            <w:color w:val="000000"/>
          </w:rPr>
          <w:fldChar w:fldCharType="separate"/>
        </w:r>
        <w:r>
          <w:rPr>
            <w:color w:val="000000"/>
          </w:rPr>
          <w:t>16</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7" w:history="1">
        <w:r>
          <w:rPr>
            <w:rStyle w:val="af7"/>
            <w:rFonts w:ascii="宋体" w:hAnsi="宋体"/>
            <w:color w:val="000000"/>
          </w:rPr>
          <w:t>7</w:t>
        </w:r>
        <w:r>
          <w:rPr>
            <w:rStyle w:val="af7"/>
            <w:rFonts w:ascii="宋体" w:hAnsi="宋体" w:hint="eastAsia"/>
            <w:color w:val="000000"/>
          </w:rPr>
          <w:t>．合同授予</w:t>
        </w:r>
        <w:r>
          <w:rPr>
            <w:color w:val="000000"/>
          </w:rPr>
          <w:tab/>
        </w:r>
        <w:r>
          <w:rPr>
            <w:color w:val="000000"/>
          </w:rPr>
          <w:fldChar w:fldCharType="begin"/>
        </w:r>
        <w:r>
          <w:rPr>
            <w:color w:val="000000"/>
          </w:rPr>
          <w:instrText xml:space="preserve"> PAGEREF _Toc532903917 \h </w:instrText>
        </w:r>
        <w:r>
          <w:rPr>
            <w:color w:val="000000"/>
          </w:rPr>
        </w:r>
        <w:r>
          <w:rPr>
            <w:color w:val="000000"/>
          </w:rPr>
          <w:fldChar w:fldCharType="separate"/>
        </w:r>
        <w:r>
          <w:rPr>
            <w:color w:val="000000"/>
          </w:rPr>
          <w:t>16</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8" w:history="1">
        <w:r>
          <w:rPr>
            <w:rStyle w:val="af7"/>
            <w:rFonts w:ascii="宋体" w:hAnsi="宋体"/>
            <w:color w:val="000000"/>
          </w:rPr>
          <w:t>8</w:t>
        </w:r>
        <w:r>
          <w:rPr>
            <w:rStyle w:val="af7"/>
            <w:rFonts w:ascii="宋体" w:hAnsi="宋体" w:hint="eastAsia"/>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r>
        <w:r>
          <w:rPr>
            <w:color w:val="000000"/>
          </w:rPr>
          <w:fldChar w:fldCharType="separate"/>
        </w:r>
        <w:r>
          <w:rPr>
            <w:color w:val="000000"/>
          </w:rPr>
          <w:t>17</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19" w:history="1">
        <w:r>
          <w:rPr>
            <w:rStyle w:val="af7"/>
            <w:rFonts w:ascii="宋体" w:hAnsi="宋体"/>
            <w:color w:val="000000"/>
          </w:rPr>
          <w:t>9</w:t>
        </w:r>
        <w:r>
          <w:rPr>
            <w:rStyle w:val="af7"/>
            <w:rFonts w:ascii="宋体" w:hAnsi="宋体" w:hint="eastAsia"/>
            <w:color w:val="000000"/>
          </w:rPr>
          <w:t>．纪律和监督</w:t>
        </w:r>
        <w:r>
          <w:rPr>
            <w:color w:val="000000"/>
          </w:rPr>
          <w:tab/>
        </w:r>
        <w:r>
          <w:rPr>
            <w:color w:val="000000"/>
          </w:rPr>
          <w:fldChar w:fldCharType="begin"/>
        </w:r>
        <w:r>
          <w:rPr>
            <w:color w:val="000000"/>
          </w:rPr>
          <w:instrText xml:space="preserve"> PAGEREF _Toc532903919 \h </w:instrText>
        </w:r>
        <w:r>
          <w:rPr>
            <w:color w:val="000000"/>
          </w:rPr>
        </w:r>
        <w:r>
          <w:rPr>
            <w:color w:val="000000"/>
          </w:rPr>
          <w:fldChar w:fldCharType="separate"/>
        </w:r>
        <w:r>
          <w:rPr>
            <w:color w:val="000000"/>
          </w:rPr>
          <w:t>17</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20" w:history="1">
        <w:r>
          <w:rPr>
            <w:rStyle w:val="af7"/>
            <w:rFonts w:ascii="宋体" w:hAnsi="宋体"/>
            <w:color w:val="000000"/>
          </w:rPr>
          <w:t>10.</w:t>
        </w:r>
        <w:r>
          <w:rPr>
            <w:rStyle w:val="af7"/>
            <w:rFonts w:ascii="宋体" w:hAnsi="宋体" w:hint="eastAsia"/>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r>
        <w:r>
          <w:rPr>
            <w:color w:val="000000"/>
          </w:rPr>
          <w:fldChar w:fldCharType="separate"/>
        </w:r>
        <w:r>
          <w:rPr>
            <w:color w:val="000000"/>
          </w:rPr>
          <w:t>18</w:t>
        </w:r>
        <w:r>
          <w:rPr>
            <w:color w:val="000000"/>
          </w:rPr>
          <w:fldChar w:fldCharType="end"/>
        </w:r>
      </w:hyperlink>
    </w:p>
    <w:p w:rsidR="00365B65" w:rsidRDefault="00174CF0">
      <w:pPr>
        <w:pStyle w:val="10"/>
        <w:tabs>
          <w:tab w:val="right" w:leader="dot" w:pos="8296"/>
        </w:tabs>
        <w:rPr>
          <w:rFonts w:cs="Times New Roman"/>
          <w:bCs w:val="0"/>
          <w:caps w:val="0"/>
          <w:color w:val="000000"/>
          <w:sz w:val="21"/>
        </w:rPr>
      </w:pPr>
      <w:hyperlink w:anchor="_Toc532903921" w:history="1">
        <w:r>
          <w:rPr>
            <w:rStyle w:val="af7"/>
            <w:rFonts w:ascii="黑体" w:eastAsia="黑体" w:hAnsi="黑体" w:hint="eastAsia"/>
            <w:color w:val="000000"/>
          </w:rPr>
          <w:t>第二章</w:t>
        </w:r>
        <w:r>
          <w:rPr>
            <w:rStyle w:val="af7"/>
            <w:rFonts w:ascii="黑体" w:eastAsia="黑体" w:hAnsi="黑体"/>
            <w:color w:val="000000"/>
          </w:rPr>
          <w:t xml:space="preserve">   </w:t>
        </w:r>
        <w:r>
          <w:rPr>
            <w:rStyle w:val="af7"/>
            <w:rFonts w:ascii="黑体" w:eastAsia="黑体" w:hAnsi="黑体" w:hint="eastAsia"/>
            <w:color w:val="000000"/>
          </w:rPr>
          <w:t>评标办法</w:t>
        </w:r>
        <w:r>
          <w:rPr>
            <w:color w:val="000000"/>
          </w:rPr>
          <w:tab/>
        </w:r>
        <w:r>
          <w:rPr>
            <w:color w:val="000000"/>
          </w:rPr>
          <w:fldChar w:fldCharType="begin"/>
        </w:r>
        <w:r>
          <w:rPr>
            <w:color w:val="000000"/>
          </w:rPr>
          <w:instrText xml:space="preserve"> PAGEREF _Toc532903921 \h </w:instrText>
        </w:r>
        <w:r>
          <w:rPr>
            <w:color w:val="000000"/>
          </w:rPr>
        </w:r>
        <w:r>
          <w:rPr>
            <w:color w:val="000000"/>
          </w:rPr>
          <w:fldChar w:fldCharType="separate"/>
        </w:r>
        <w:r>
          <w:rPr>
            <w:color w:val="000000"/>
          </w:rPr>
          <w:t>19</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22" w:history="1">
        <w:r>
          <w:rPr>
            <w:rStyle w:val="af7"/>
            <w:rFonts w:ascii="宋体" w:hAnsi="宋体"/>
            <w:color w:val="000000"/>
          </w:rPr>
          <w:t>1.</w:t>
        </w:r>
        <w:r>
          <w:rPr>
            <w:rStyle w:val="af7"/>
            <w:rFonts w:ascii="宋体" w:hAnsi="宋体" w:hint="eastAsia"/>
            <w:color w:val="000000"/>
          </w:rPr>
          <w:t>评标方法</w:t>
        </w:r>
        <w:r>
          <w:rPr>
            <w:color w:val="000000"/>
          </w:rPr>
          <w:tab/>
        </w:r>
        <w:r>
          <w:rPr>
            <w:color w:val="000000"/>
          </w:rPr>
          <w:fldChar w:fldCharType="begin"/>
        </w:r>
        <w:r>
          <w:rPr>
            <w:color w:val="000000"/>
          </w:rPr>
          <w:instrText xml:space="preserve"> PAGEREF _Toc532903922 \h </w:instrText>
        </w:r>
        <w:r>
          <w:rPr>
            <w:color w:val="000000"/>
          </w:rPr>
        </w:r>
        <w:r>
          <w:rPr>
            <w:color w:val="000000"/>
          </w:rPr>
          <w:fldChar w:fldCharType="separate"/>
        </w:r>
        <w:r>
          <w:rPr>
            <w:color w:val="000000"/>
          </w:rPr>
          <w:t>19</w:t>
        </w:r>
        <w:r>
          <w:rPr>
            <w:color w:val="000000"/>
          </w:rPr>
          <w:fldChar w:fldCharType="end"/>
        </w:r>
      </w:hyperlink>
    </w:p>
    <w:p w:rsidR="00365B65" w:rsidRDefault="00174CF0">
      <w:pPr>
        <w:pStyle w:val="31"/>
        <w:tabs>
          <w:tab w:val="right" w:leader="dot" w:pos="8296"/>
        </w:tabs>
        <w:ind w:left="210" w:right="210"/>
        <w:rPr>
          <w:rFonts w:cs="Times New Roman"/>
          <w:smallCaps w:val="0"/>
          <w:color w:val="000000"/>
          <w:sz w:val="21"/>
        </w:rPr>
      </w:pPr>
      <w:hyperlink w:anchor="_Toc532903923" w:history="1">
        <w:r>
          <w:rPr>
            <w:rStyle w:val="af7"/>
            <w:rFonts w:ascii="宋体" w:hAnsi="宋体"/>
            <w:color w:val="000000"/>
          </w:rPr>
          <w:t>2.</w:t>
        </w:r>
        <w:r>
          <w:rPr>
            <w:rStyle w:val="af7"/>
            <w:rFonts w:ascii="宋体" w:hAnsi="宋体" w:hint="eastAsia"/>
            <w:color w:val="000000"/>
          </w:rPr>
          <w:t>评审标准</w:t>
        </w:r>
        <w:r>
          <w:rPr>
            <w:color w:val="000000"/>
          </w:rPr>
          <w:tab/>
        </w:r>
        <w:r>
          <w:rPr>
            <w:color w:val="000000"/>
          </w:rPr>
          <w:fldChar w:fldCharType="begin"/>
        </w:r>
        <w:r>
          <w:rPr>
            <w:color w:val="000000"/>
          </w:rPr>
          <w:instrText xml:space="preserve"> PAGEREF _Toc532903923 \h </w:instrText>
        </w:r>
        <w:r>
          <w:rPr>
            <w:color w:val="000000"/>
          </w:rPr>
        </w:r>
        <w:r>
          <w:rPr>
            <w:color w:val="000000"/>
          </w:rPr>
          <w:fldChar w:fldCharType="separate"/>
        </w:r>
        <w:r>
          <w:rPr>
            <w:color w:val="000000"/>
          </w:rPr>
          <w:t>19</w:t>
        </w:r>
        <w:r>
          <w:rPr>
            <w:color w:val="000000"/>
          </w:rPr>
          <w:fldChar w:fldCharType="end"/>
        </w:r>
      </w:hyperlink>
    </w:p>
    <w:p w:rsidR="00365B65" w:rsidRDefault="00174CF0">
      <w:pPr>
        <w:pStyle w:val="10"/>
        <w:tabs>
          <w:tab w:val="right" w:leader="dot" w:pos="8296"/>
        </w:tabs>
        <w:rPr>
          <w:rFonts w:cs="Times New Roman"/>
          <w:bCs w:val="0"/>
          <w:caps w:val="0"/>
          <w:color w:val="000000"/>
          <w:sz w:val="21"/>
        </w:rPr>
      </w:pPr>
      <w:hyperlink w:anchor="_Toc532903924" w:history="1">
        <w:r>
          <w:rPr>
            <w:rStyle w:val="af7"/>
            <w:rFonts w:ascii="黑体" w:eastAsia="黑体" w:hAnsi="黑体" w:hint="eastAsia"/>
            <w:color w:val="000000"/>
          </w:rPr>
          <w:t>第三章</w:t>
        </w:r>
        <w:r>
          <w:rPr>
            <w:rStyle w:val="af7"/>
            <w:rFonts w:ascii="黑体" w:eastAsia="黑体" w:hAnsi="黑体"/>
            <w:color w:val="000000"/>
          </w:rPr>
          <w:t xml:space="preserve">  </w:t>
        </w:r>
        <w:r>
          <w:rPr>
            <w:rStyle w:val="af7"/>
            <w:rFonts w:ascii="黑体" w:eastAsia="黑体" w:hAnsi="黑体" w:hint="eastAsia"/>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r>
        <w:r>
          <w:rPr>
            <w:color w:val="000000"/>
          </w:rPr>
          <w:fldChar w:fldCharType="separate"/>
        </w:r>
        <w:r>
          <w:rPr>
            <w:color w:val="000000"/>
          </w:rPr>
          <w:t>23</w:t>
        </w:r>
        <w:r>
          <w:rPr>
            <w:color w:val="000000"/>
          </w:rPr>
          <w:fldChar w:fldCharType="end"/>
        </w:r>
      </w:hyperlink>
    </w:p>
    <w:p w:rsidR="00365B65" w:rsidRDefault="00174CF0">
      <w:pPr>
        <w:pStyle w:val="10"/>
        <w:tabs>
          <w:tab w:val="right" w:leader="dot" w:pos="8296"/>
        </w:tabs>
        <w:rPr>
          <w:rFonts w:cs="Times New Roman"/>
          <w:bCs w:val="0"/>
          <w:caps w:val="0"/>
          <w:color w:val="000000"/>
          <w:sz w:val="21"/>
        </w:rPr>
      </w:pPr>
      <w:hyperlink w:anchor="_Toc532903925" w:history="1">
        <w:r>
          <w:rPr>
            <w:rStyle w:val="af7"/>
            <w:rFonts w:ascii="黑体" w:eastAsia="黑体" w:hAnsi="黑体" w:hint="eastAsia"/>
            <w:color w:val="000000"/>
          </w:rPr>
          <w:t>第四章</w:t>
        </w:r>
        <w:r>
          <w:rPr>
            <w:rStyle w:val="af7"/>
            <w:rFonts w:ascii="黑体" w:eastAsia="黑体" w:hAnsi="黑体"/>
            <w:color w:val="000000"/>
          </w:rPr>
          <w:t xml:space="preserve">  </w:t>
        </w:r>
        <w:r>
          <w:rPr>
            <w:rStyle w:val="af7"/>
            <w:rFonts w:ascii="黑体" w:eastAsia="黑体" w:hAnsi="黑体" w:hint="eastAsia"/>
            <w:color w:val="000000"/>
          </w:rPr>
          <w:t>工程量清单</w:t>
        </w:r>
        <w:r>
          <w:rPr>
            <w:color w:val="000000"/>
          </w:rPr>
          <w:tab/>
        </w:r>
        <w:r>
          <w:rPr>
            <w:color w:val="000000"/>
          </w:rPr>
          <w:fldChar w:fldCharType="begin"/>
        </w:r>
        <w:r>
          <w:rPr>
            <w:color w:val="000000"/>
          </w:rPr>
          <w:instrText xml:space="preserve"> PAGEREF _Toc532903925 \h </w:instrText>
        </w:r>
        <w:r>
          <w:rPr>
            <w:color w:val="000000"/>
          </w:rPr>
        </w:r>
        <w:r>
          <w:rPr>
            <w:color w:val="000000"/>
          </w:rPr>
          <w:fldChar w:fldCharType="separate"/>
        </w:r>
        <w:r>
          <w:rPr>
            <w:color w:val="000000"/>
          </w:rPr>
          <w:t>24</w:t>
        </w:r>
        <w:r>
          <w:rPr>
            <w:color w:val="000000"/>
          </w:rPr>
          <w:fldChar w:fldCharType="end"/>
        </w:r>
      </w:hyperlink>
    </w:p>
    <w:p w:rsidR="00365B65" w:rsidRDefault="00174CF0">
      <w:pPr>
        <w:pStyle w:val="10"/>
        <w:tabs>
          <w:tab w:val="right" w:leader="dot" w:pos="8296"/>
        </w:tabs>
        <w:rPr>
          <w:rFonts w:cs="Times New Roman"/>
          <w:bCs w:val="0"/>
          <w:caps w:val="0"/>
          <w:color w:val="000000"/>
          <w:sz w:val="21"/>
        </w:rPr>
      </w:pPr>
      <w:hyperlink w:anchor="_Toc532903926" w:history="1">
        <w:r>
          <w:rPr>
            <w:rStyle w:val="af7"/>
            <w:rFonts w:ascii="黑体" w:eastAsia="黑体" w:hAnsi="黑体" w:hint="eastAsia"/>
            <w:color w:val="000000"/>
          </w:rPr>
          <w:t>第五章</w:t>
        </w:r>
        <w:r>
          <w:rPr>
            <w:rStyle w:val="af7"/>
            <w:rFonts w:ascii="黑体" w:eastAsia="黑体" w:hAnsi="黑体"/>
            <w:color w:val="000000"/>
          </w:rPr>
          <w:t xml:space="preserve">  </w:t>
        </w:r>
        <w:r>
          <w:rPr>
            <w:rStyle w:val="af7"/>
            <w:rFonts w:ascii="黑体" w:eastAsia="黑体" w:hAnsi="黑体" w:hint="eastAsia"/>
            <w:color w:val="000000"/>
          </w:rPr>
          <w:t>图纸</w:t>
        </w:r>
        <w:r>
          <w:rPr>
            <w:color w:val="000000"/>
          </w:rPr>
          <w:tab/>
        </w:r>
        <w:r>
          <w:rPr>
            <w:color w:val="000000"/>
          </w:rPr>
          <w:fldChar w:fldCharType="begin"/>
        </w:r>
        <w:r>
          <w:rPr>
            <w:color w:val="000000"/>
          </w:rPr>
          <w:instrText xml:space="preserve"> PAGEREF _Toc532903926 \h </w:instrText>
        </w:r>
        <w:r>
          <w:rPr>
            <w:color w:val="000000"/>
          </w:rPr>
        </w:r>
        <w:r>
          <w:rPr>
            <w:color w:val="000000"/>
          </w:rPr>
          <w:fldChar w:fldCharType="separate"/>
        </w:r>
        <w:r>
          <w:rPr>
            <w:color w:val="000000"/>
          </w:rPr>
          <w:t>25</w:t>
        </w:r>
        <w:r>
          <w:rPr>
            <w:color w:val="000000"/>
          </w:rPr>
          <w:fldChar w:fldCharType="end"/>
        </w:r>
      </w:hyperlink>
    </w:p>
    <w:p w:rsidR="00365B65" w:rsidRDefault="00174CF0">
      <w:pPr>
        <w:pStyle w:val="10"/>
        <w:tabs>
          <w:tab w:val="right" w:leader="dot" w:pos="8296"/>
        </w:tabs>
        <w:rPr>
          <w:rFonts w:cs="Times New Roman"/>
          <w:bCs w:val="0"/>
          <w:caps w:val="0"/>
          <w:color w:val="000000"/>
          <w:sz w:val="21"/>
        </w:rPr>
      </w:pPr>
      <w:hyperlink w:anchor="_Toc532903927" w:history="1">
        <w:r>
          <w:rPr>
            <w:rStyle w:val="af7"/>
            <w:rFonts w:ascii="黑体" w:eastAsia="黑体" w:hAnsi="黑体" w:hint="eastAsia"/>
            <w:color w:val="000000"/>
          </w:rPr>
          <w:t>第六章</w:t>
        </w:r>
        <w:r>
          <w:rPr>
            <w:rStyle w:val="af7"/>
            <w:rFonts w:ascii="黑体" w:eastAsia="黑体" w:hAnsi="黑体"/>
            <w:color w:val="000000"/>
          </w:rPr>
          <w:t xml:space="preserve">  </w:t>
        </w:r>
        <w:r>
          <w:rPr>
            <w:rStyle w:val="af7"/>
            <w:rFonts w:ascii="黑体" w:eastAsia="黑体" w:hAnsi="黑体" w:hint="eastAsia"/>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r>
        <w:r>
          <w:rPr>
            <w:color w:val="000000"/>
          </w:rPr>
          <w:fldChar w:fldCharType="separate"/>
        </w:r>
        <w:r>
          <w:rPr>
            <w:color w:val="000000"/>
          </w:rPr>
          <w:t>27</w:t>
        </w:r>
        <w:r>
          <w:rPr>
            <w:color w:val="000000"/>
          </w:rPr>
          <w:fldChar w:fldCharType="end"/>
        </w:r>
      </w:hyperlink>
    </w:p>
    <w:p w:rsidR="00365B65" w:rsidRDefault="00174CF0">
      <w:pPr>
        <w:pStyle w:val="10"/>
        <w:tabs>
          <w:tab w:val="right" w:leader="dot" w:pos="8296"/>
        </w:tabs>
        <w:rPr>
          <w:rFonts w:cs="Times New Roman"/>
          <w:bCs w:val="0"/>
          <w:caps w:val="0"/>
          <w:color w:val="000000"/>
          <w:sz w:val="21"/>
        </w:rPr>
      </w:pPr>
      <w:hyperlink w:anchor="_Toc532903928" w:history="1">
        <w:r>
          <w:rPr>
            <w:rStyle w:val="af7"/>
            <w:rFonts w:ascii="黑体" w:eastAsia="黑体" w:hAnsi="黑体" w:hint="eastAsia"/>
            <w:color w:val="000000"/>
          </w:rPr>
          <w:t>第七章</w:t>
        </w:r>
        <w:r>
          <w:rPr>
            <w:rStyle w:val="af7"/>
            <w:rFonts w:ascii="黑体" w:eastAsia="黑体" w:hAnsi="黑体"/>
            <w:color w:val="000000"/>
          </w:rPr>
          <w:t xml:space="preserve">  </w:t>
        </w:r>
        <w:r>
          <w:rPr>
            <w:rStyle w:val="af7"/>
            <w:rFonts w:ascii="黑体" w:eastAsia="黑体" w:hAnsi="黑体" w:hint="eastAsia"/>
            <w:color w:val="000000"/>
          </w:rPr>
          <w:t>投标文件格式</w:t>
        </w:r>
        <w:r>
          <w:rPr>
            <w:color w:val="000000"/>
          </w:rPr>
          <w:tab/>
        </w:r>
        <w:r>
          <w:rPr>
            <w:color w:val="000000"/>
          </w:rPr>
          <w:fldChar w:fldCharType="begin"/>
        </w:r>
        <w:r>
          <w:rPr>
            <w:color w:val="000000"/>
          </w:rPr>
          <w:instrText xml:space="preserve"> PAGEREF _Toc532903928 \h </w:instrText>
        </w:r>
        <w:r>
          <w:rPr>
            <w:color w:val="000000"/>
          </w:rPr>
        </w:r>
        <w:r>
          <w:rPr>
            <w:color w:val="000000"/>
          </w:rPr>
          <w:fldChar w:fldCharType="separate"/>
        </w:r>
        <w:r>
          <w:rPr>
            <w:color w:val="000000"/>
          </w:rPr>
          <w:t>28</w:t>
        </w:r>
        <w:r>
          <w:rPr>
            <w:color w:val="000000"/>
          </w:rPr>
          <w:fldChar w:fldCharType="end"/>
        </w:r>
      </w:hyperlink>
    </w:p>
    <w:p w:rsidR="00365B65" w:rsidRDefault="00174CF0">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365B65" w:rsidRDefault="00174CF0">
      <w:pPr>
        <w:pStyle w:val="1"/>
        <w:numPr>
          <w:ilvl w:val="0"/>
          <w:numId w:val="2"/>
        </w:numPr>
        <w:rPr>
          <w:rFonts w:ascii="黑体" w:eastAsia="黑体" w:hAnsi="黑体"/>
          <w:b w:val="0"/>
          <w:color w:val="000000"/>
          <w:sz w:val="32"/>
          <w:szCs w:val="32"/>
        </w:rPr>
      </w:pPr>
      <w:bookmarkStart w:id="5" w:name="_Toc445462603"/>
      <w:bookmarkStart w:id="6" w:name="_Toc477685841"/>
      <w:bookmarkStart w:id="7" w:name="_Toc477686009"/>
      <w:bookmarkStart w:id="8" w:name="_Toc532903909"/>
      <w:bookmarkStart w:id="9" w:name="_Toc477685925"/>
      <w:r>
        <w:rPr>
          <w:rFonts w:ascii="黑体" w:eastAsia="黑体" w:hAnsi="黑体" w:hint="eastAsia"/>
          <w:b w:val="0"/>
          <w:color w:val="000000"/>
          <w:sz w:val="32"/>
          <w:szCs w:val="32"/>
        </w:rPr>
        <w:lastRenderedPageBreak/>
        <w:t>投标人须知</w:t>
      </w:r>
      <w:bookmarkEnd w:id="5"/>
      <w:bookmarkEnd w:id="6"/>
      <w:bookmarkEnd w:id="7"/>
      <w:bookmarkEnd w:id="8"/>
      <w:bookmarkEnd w:id="9"/>
    </w:p>
    <w:p w:rsidR="00365B65" w:rsidRDefault="00365B65">
      <w:pPr>
        <w:rPr>
          <w:color w:val="000000"/>
          <w:sz w:val="28"/>
          <w:szCs w:val="28"/>
        </w:rPr>
      </w:pPr>
    </w:p>
    <w:p w:rsidR="00365B65" w:rsidRDefault="00174CF0">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532903910"/>
      <w:bookmarkStart w:id="11" w:name="_Toc477686010"/>
      <w:bookmarkStart w:id="12" w:name="_Toc477685926"/>
      <w:bookmarkStart w:id="13" w:name="_Toc477685842"/>
      <w:bookmarkStart w:id="14" w:name="_Toc445462604"/>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365B65" w:rsidRDefault="00365B65">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3118"/>
        <w:gridCol w:w="4098"/>
      </w:tblGrid>
      <w:tr w:rsidR="00365B65">
        <w:trPr>
          <w:jc w:val="center"/>
        </w:trPr>
        <w:tc>
          <w:tcPr>
            <w:tcW w:w="1077" w:type="dxa"/>
          </w:tcPr>
          <w:p w:rsidR="00365B65" w:rsidRDefault="00174CF0">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365B65" w:rsidRDefault="00174CF0">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365B65" w:rsidRDefault="00174CF0">
            <w:pPr>
              <w:jc w:val="center"/>
              <w:rPr>
                <w:rFonts w:ascii="宋体" w:hAnsi="宋体" w:cs="宋体"/>
                <w:b/>
                <w:color w:val="000000"/>
                <w:szCs w:val="21"/>
              </w:rPr>
            </w:pPr>
            <w:r>
              <w:rPr>
                <w:rFonts w:ascii="宋体" w:hAnsi="宋体" w:cs="宋体" w:hint="eastAsia"/>
                <w:b/>
                <w:color w:val="000000"/>
                <w:szCs w:val="21"/>
              </w:rPr>
              <w:t>编列内容</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365B65" w:rsidRDefault="00174CF0">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365B65" w:rsidRDefault="00174CF0">
            <w:pPr>
              <w:jc w:val="left"/>
              <w:rPr>
                <w:rFonts w:ascii="宋体" w:hAnsi="宋体" w:cs="宋体"/>
                <w:color w:val="000000"/>
                <w:szCs w:val="21"/>
              </w:rPr>
            </w:pPr>
            <w:r>
              <w:rPr>
                <w:rFonts w:ascii="宋体" w:hAnsi="宋体" w:cs="宋体" w:hint="eastAsia"/>
                <w:color w:val="000000"/>
                <w:szCs w:val="21"/>
              </w:rPr>
              <w:t>联系人：</w:t>
            </w:r>
            <w:permStart w:id="1704137397" w:edGrp="everyone"/>
            <w:r>
              <w:rPr>
                <w:rFonts w:ascii="宋体" w:hAnsi="宋体" w:cs="宋体" w:hint="eastAsia"/>
                <w:color w:val="000000"/>
                <w:szCs w:val="21"/>
              </w:rPr>
              <w:t>于东鑫</w:t>
            </w:r>
            <w:permEnd w:id="1704137397"/>
          </w:p>
          <w:p w:rsidR="00365B65" w:rsidRDefault="00174CF0">
            <w:pPr>
              <w:jc w:val="left"/>
              <w:rPr>
                <w:rFonts w:ascii="宋体" w:hAnsi="宋体" w:cs="宋体"/>
                <w:color w:val="000000"/>
                <w:szCs w:val="21"/>
              </w:rPr>
            </w:pPr>
            <w:r>
              <w:rPr>
                <w:rFonts w:ascii="宋体" w:hAnsi="宋体" w:cs="宋体" w:hint="eastAsia"/>
                <w:color w:val="000000"/>
                <w:szCs w:val="21"/>
              </w:rPr>
              <w:t>电话：</w:t>
            </w:r>
            <w:permStart w:id="1038550274" w:edGrp="everyone"/>
            <w:r>
              <w:rPr>
                <w:rFonts w:ascii="宋体" w:hAnsi="宋体" w:cs="宋体" w:hint="eastAsia"/>
                <w:color w:val="000000"/>
                <w:szCs w:val="21"/>
              </w:rPr>
              <w:t>18351867716</w:t>
            </w:r>
            <w:permEnd w:id="1038550274"/>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365B65" w:rsidRDefault="00174CF0">
            <w:pPr>
              <w:jc w:val="left"/>
              <w:rPr>
                <w:rFonts w:ascii="宋体" w:hAnsi="宋体" w:cs="宋体"/>
                <w:color w:val="000000"/>
                <w:szCs w:val="21"/>
              </w:rPr>
            </w:pPr>
            <w:permStart w:id="1771207453" w:edGrp="everyone"/>
            <w:r>
              <w:rPr>
                <w:rFonts w:ascii="宋体" w:hAnsi="宋体" w:cs="宋体" w:hint="eastAsia"/>
                <w:color w:val="000000"/>
                <w:szCs w:val="21"/>
              </w:rPr>
              <w:t>东平县东平湖（水浒古镇至泰安港老湖码头段）生态防护林建设项目木栈道</w:t>
            </w:r>
            <w:permEnd w:id="1771207453"/>
            <w:r>
              <w:rPr>
                <w:rFonts w:ascii="宋体" w:hAnsi="宋体" w:cs="宋体" w:hint="eastAsia"/>
                <w:color w:val="000000"/>
                <w:szCs w:val="21"/>
              </w:rPr>
              <w:t>专业分包工程</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365B65" w:rsidRDefault="00174CF0">
            <w:pPr>
              <w:jc w:val="left"/>
              <w:rPr>
                <w:rFonts w:ascii="宋体" w:hAnsi="宋体" w:cs="宋体"/>
                <w:color w:val="000000"/>
                <w:szCs w:val="21"/>
              </w:rPr>
            </w:pPr>
            <w:permStart w:id="1196904097" w:edGrp="everyone"/>
            <w:r>
              <w:rPr>
                <w:rFonts w:ascii="宋体" w:hAnsi="宋体" w:cs="宋体" w:hint="eastAsia"/>
                <w:color w:val="000000"/>
                <w:szCs w:val="21"/>
                <w:highlight w:val="yellow"/>
              </w:rPr>
              <w:t>山东省泰安市东平县</w:t>
            </w:r>
            <w:permEnd w:id="1196904097"/>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自筹</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已落实</w:t>
            </w:r>
          </w:p>
        </w:tc>
      </w:tr>
      <w:tr w:rsidR="00365B65">
        <w:trPr>
          <w:trHeight w:val="649"/>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365B65" w:rsidRDefault="00174CF0" w:rsidP="00174CF0">
            <w:pPr>
              <w:jc w:val="left"/>
              <w:rPr>
                <w:rFonts w:ascii="宋体" w:hAnsi="宋体" w:cs="宋体"/>
                <w:color w:val="000000"/>
                <w:szCs w:val="21"/>
              </w:rPr>
            </w:pPr>
            <w:permStart w:id="1779046273" w:edGrp="everyone"/>
            <w:r>
              <w:rPr>
                <w:rFonts w:ascii="宋体" w:hAnsi="宋体" w:cs="宋体" w:hint="eastAsia"/>
                <w:color w:val="000000"/>
                <w:szCs w:val="21"/>
              </w:rPr>
              <w:t>1、本次招标内容包为施工范围内所含的木栈道专业分包工程，具体详见工程量清单及图纸；</w:t>
            </w:r>
          </w:p>
          <w:p w:rsidR="00365B65" w:rsidRDefault="00174CF0" w:rsidP="00174CF0">
            <w:pPr>
              <w:jc w:val="left"/>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、工程资料包含施工管理资料、施工技术资料、材料出厂质量证明及进场检测资料、施工记录资料、施工试验记录及检测资料、施工质量验收资料、施工验收资料、竣工图、声像资料等。</w:t>
            </w:r>
          </w:p>
          <w:p w:rsidR="00365B65" w:rsidRDefault="00174CF0">
            <w:pPr>
              <w:jc w:val="left"/>
              <w:rPr>
                <w:rFonts w:ascii="宋体" w:hAnsi="宋体" w:cs="宋体"/>
                <w:color w:val="000000"/>
                <w:szCs w:val="21"/>
              </w:rPr>
            </w:pPr>
            <w:r>
              <w:rPr>
                <w:rFonts w:ascii="宋体" w:hAnsi="宋体" w:cs="宋体" w:hint="eastAsia"/>
                <w:color w:val="000000"/>
                <w:szCs w:val="21"/>
              </w:rPr>
              <w:t>3、招标工程量为暂定，招标人保留中标后根据工程实际情况进行追加、调减工程量的权利，承包人不得有异议。</w:t>
            </w:r>
            <w:permEnd w:id="1779046273"/>
          </w:p>
        </w:tc>
      </w:tr>
      <w:tr w:rsidR="00365B65">
        <w:trPr>
          <w:trHeight w:val="649"/>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工期：</w:t>
            </w:r>
            <w:permStart w:id="1393777011" w:edGrp="everyone"/>
            <w:r>
              <w:rPr>
                <w:rFonts w:ascii="宋体" w:hAnsi="宋体" w:cs="宋体" w:hint="eastAsia"/>
                <w:b/>
                <w:bCs/>
                <w:iCs/>
                <w:color w:val="000000"/>
                <w:szCs w:val="21"/>
                <w:highlight w:val="yellow"/>
                <w:u w:val="single"/>
              </w:rPr>
              <w:t>50</w:t>
            </w:r>
            <w:permEnd w:id="1393777011"/>
            <w:r>
              <w:rPr>
                <w:rFonts w:ascii="宋体" w:hAnsi="宋体" w:cs="宋体" w:hint="eastAsia"/>
                <w:color w:val="000000"/>
                <w:szCs w:val="21"/>
              </w:rPr>
              <w:t>日历天。</w:t>
            </w:r>
          </w:p>
          <w:p w:rsidR="00365B65" w:rsidRDefault="00174CF0">
            <w:pPr>
              <w:jc w:val="left"/>
              <w:rPr>
                <w:rFonts w:ascii="宋体" w:hAnsi="宋体" w:cs="宋体"/>
                <w:color w:val="000000"/>
                <w:szCs w:val="21"/>
              </w:rPr>
            </w:pPr>
            <w:r>
              <w:rPr>
                <w:rFonts w:ascii="宋体" w:hAnsi="宋体" w:cs="宋体" w:hint="eastAsia"/>
                <w:color w:val="000000"/>
                <w:szCs w:val="21"/>
              </w:rPr>
              <w:t>计划开工日期：</w:t>
            </w:r>
            <w:permStart w:id="570968943"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7</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 1 </w:t>
            </w:r>
            <w:r>
              <w:rPr>
                <w:rFonts w:ascii="宋体" w:hAnsi="宋体" w:cs="宋体" w:hint="eastAsia"/>
                <w:color w:val="000000"/>
                <w:szCs w:val="21"/>
              </w:rPr>
              <w:t>日</w:t>
            </w:r>
            <w:permEnd w:id="570968943"/>
          </w:p>
          <w:p w:rsidR="00365B65" w:rsidRDefault="00174CF0">
            <w:pPr>
              <w:jc w:val="left"/>
              <w:rPr>
                <w:rFonts w:ascii="宋体" w:hAnsi="宋体"/>
                <w:color w:val="000000"/>
                <w:szCs w:val="21"/>
              </w:rPr>
            </w:pPr>
            <w:r>
              <w:rPr>
                <w:rFonts w:ascii="宋体" w:hAnsi="宋体" w:cs="宋体" w:hint="eastAsia"/>
                <w:color w:val="000000"/>
                <w:szCs w:val="21"/>
              </w:rPr>
              <w:t>计划竣工日期：</w:t>
            </w:r>
            <w:permStart w:id="125318407"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8</w:t>
            </w:r>
            <w:r>
              <w:rPr>
                <w:rFonts w:ascii="宋体" w:hAnsi="宋体" w:cs="宋体" w:hint="eastAsia"/>
                <w:color w:val="000000"/>
                <w:szCs w:val="21"/>
              </w:rPr>
              <w:t>月</w:t>
            </w:r>
            <w:r>
              <w:rPr>
                <w:rFonts w:ascii="宋体" w:hAnsi="宋体" w:cs="宋体" w:hint="eastAsia"/>
                <w:color w:val="000000"/>
                <w:szCs w:val="21"/>
                <w:u w:val="single"/>
              </w:rPr>
              <w:t>19</w:t>
            </w:r>
            <w:r>
              <w:rPr>
                <w:rFonts w:ascii="宋体" w:hAnsi="宋体" w:cs="宋体" w:hint="eastAsia"/>
                <w:bCs/>
                <w:iCs/>
                <w:color w:val="000000"/>
                <w:szCs w:val="21"/>
                <w:highlight w:val="yellow"/>
                <w:u w:val="single"/>
              </w:rPr>
              <w:t xml:space="preserve"> </w:t>
            </w:r>
            <w:r>
              <w:rPr>
                <w:rFonts w:ascii="宋体" w:hAnsi="宋体" w:cs="宋体" w:hint="eastAsia"/>
                <w:color w:val="000000"/>
                <w:szCs w:val="21"/>
              </w:rPr>
              <w:t>日</w:t>
            </w:r>
            <w:permEnd w:id="125318407"/>
          </w:p>
        </w:tc>
      </w:tr>
      <w:tr w:rsidR="00365B65">
        <w:trPr>
          <w:trHeight w:val="649"/>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365B65" w:rsidRDefault="00174CF0">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365B65">
        <w:trPr>
          <w:trHeight w:val="649"/>
          <w:jc w:val="center"/>
        </w:trPr>
        <w:tc>
          <w:tcPr>
            <w:tcW w:w="1077" w:type="dxa"/>
            <w:vAlign w:val="center"/>
          </w:tcPr>
          <w:p w:rsidR="00365B65" w:rsidRDefault="00174CF0">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365B65" w:rsidRDefault="00174CF0">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365B65" w:rsidRDefault="00174CF0">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365B65" w:rsidRDefault="00174CF0">
            <w:pPr>
              <w:jc w:val="left"/>
              <w:rPr>
                <w:rFonts w:ascii="宋体" w:hAnsi="宋体" w:cs="宋体"/>
                <w:color w:val="000000"/>
                <w:szCs w:val="21"/>
              </w:rPr>
            </w:pPr>
            <w:permStart w:id="149436029" w:edGrp="everyone"/>
            <w:r>
              <w:rPr>
                <w:rFonts w:ascii="宋体" w:hAnsi="宋体" w:cs="宋体" w:hint="eastAsia"/>
                <w:color w:val="000000"/>
                <w:szCs w:val="21"/>
              </w:rPr>
              <w:t>1、投标企业须提供有效的企业法人《营业执照》；</w:t>
            </w:r>
          </w:p>
          <w:p w:rsidR="00365B65" w:rsidRDefault="00174CF0">
            <w:pPr>
              <w:jc w:val="left"/>
              <w:rPr>
                <w:rFonts w:ascii="宋体" w:hAnsi="宋体" w:cs="宋体"/>
                <w:color w:val="000000"/>
                <w:szCs w:val="21"/>
              </w:rPr>
            </w:pPr>
            <w:r>
              <w:rPr>
                <w:rFonts w:ascii="宋体" w:hAnsi="宋体" w:cs="宋体" w:hint="eastAsia"/>
                <w:color w:val="000000"/>
                <w:szCs w:val="21"/>
              </w:rPr>
              <w:t>2、须具有市政公用工程施工总承包（含）叁级及</w:t>
            </w:r>
            <w:r>
              <w:rPr>
                <w:rFonts w:ascii="宋体" w:hAnsi="宋体" w:cs="宋体"/>
                <w:color w:val="000000"/>
                <w:szCs w:val="21"/>
              </w:rPr>
              <w:t>以上资质证书</w:t>
            </w:r>
            <w:r>
              <w:rPr>
                <w:rFonts w:ascii="宋体" w:hAnsi="宋体" w:cs="宋体" w:hint="eastAsia"/>
                <w:color w:val="000000"/>
                <w:szCs w:val="21"/>
              </w:rPr>
              <w:t>；</w:t>
            </w:r>
          </w:p>
          <w:p w:rsidR="00365B65" w:rsidRDefault="00174CF0">
            <w:pPr>
              <w:jc w:val="left"/>
              <w:rPr>
                <w:rFonts w:ascii="宋体" w:hAnsi="宋体" w:cs="宋体"/>
                <w:color w:val="000000"/>
                <w:szCs w:val="21"/>
              </w:rPr>
            </w:pPr>
            <w:r>
              <w:rPr>
                <w:rFonts w:ascii="宋体" w:hAnsi="宋体" w:cs="宋体" w:hint="eastAsia"/>
                <w:color w:val="000000"/>
                <w:szCs w:val="21"/>
              </w:rPr>
              <w:t>3、须具有安全生产许可证。</w:t>
            </w:r>
          </w:p>
          <w:permEnd w:id="149436029"/>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116827369"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116827369"/>
          </w:p>
          <w:p w:rsidR="00365B65" w:rsidRDefault="00174CF0">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365B65" w:rsidRDefault="00174CF0">
            <w:pPr>
              <w:spacing w:line="288" w:lineRule="auto"/>
              <w:ind w:firstLineChars="200" w:firstLine="420"/>
              <w:rPr>
                <w:rFonts w:ascii="宋体" w:hAnsi="宋体"/>
                <w:color w:val="000000"/>
                <w:szCs w:val="21"/>
              </w:rPr>
            </w:pPr>
            <w:r>
              <w:rPr>
                <w:rFonts w:ascii="宋体" w:hAnsi="宋体" w:hint="eastAsia"/>
                <w:color w:val="000000"/>
                <w:szCs w:val="21"/>
              </w:rPr>
              <w:lastRenderedPageBreak/>
              <w:t>（1）企业未处于被责令停业、投标资格被取消或者财产被接管，冻结和破产状态；</w:t>
            </w:r>
          </w:p>
          <w:p w:rsidR="00365B65" w:rsidRDefault="00174CF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365B65" w:rsidRDefault="00174CF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365B65" w:rsidRDefault="00174CF0">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365B65" w:rsidRDefault="00174CF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589719619"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589719619"/>
            <w:r>
              <w:rPr>
                <w:rFonts w:ascii="宋体" w:hAnsi="宋体" w:cs="宋体" w:hint="eastAsia"/>
                <w:color w:val="000000"/>
                <w:kern w:val="2"/>
                <w:sz w:val="21"/>
                <w:szCs w:val="21"/>
                <w:lang w:eastAsia="zh-CN"/>
              </w:rPr>
              <w:t xml:space="preserve">        </w:t>
            </w:r>
          </w:p>
          <w:p w:rsidR="00365B65" w:rsidRDefault="00174CF0">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455417698"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455417698"/>
            <w:r>
              <w:rPr>
                <w:rFonts w:ascii="宋体" w:hAnsi="宋体" w:cs="宋体" w:hint="eastAsia"/>
                <w:color w:val="000000"/>
                <w:sz w:val="21"/>
                <w:szCs w:val="21"/>
                <w:lang w:eastAsia="zh-CN"/>
              </w:rPr>
              <w:t xml:space="preserve">     </w:t>
            </w:r>
          </w:p>
        </w:tc>
      </w:tr>
      <w:tr w:rsidR="00365B65">
        <w:trPr>
          <w:trHeight w:val="649"/>
          <w:jc w:val="center"/>
        </w:trPr>
        <w:tc>
          <w:tcPr>
            <w:tcW w:w="1077" w:type="dxa"/>
            <w:vAlign w:val="center"/>
          </w:tcPr>
          <w:p w:rsidR="00365B65" w:rsidRDefault="00174CF0">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365B65" w:rsidRDefault="00174CF0">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365B65">
        <w:trPr>
          <w:trHeight w:val="732"/>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365B65" w:rsidRDefault="00174CF0">
            <w:pPr>
              <w:jc w:val="left"/>
              <w:rPr>
                <w:rFonts w:ascii="宋体" w:hAnsi="宋体"/>
                <w:color w:val="000000"/>
                <w:szCs w:val="21"/>
              </w:rPr>
            </w:pPr>
            <w:permStart w:id="133243455"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 xml:space="preserve">文件中。勘查现场联系人电话：李红玉 13165131709 </w:t>
            </w:r>
            <w:permEnd w:id="133243455"/>
            <w:r>
              <w:rPr>
                <w:rFonts w:ascii="宋体" w:hAnsi="宋体"/>
                <w:color w:val="000000"/>
                <w:szCs w:val="21"/>
              </w:rPr>
              <w:t xml:space="preserve"> </w:t>
            </w:r>
          </w:p>
        </w:tc>
      </w:tr>
      <w:tr w:rsidR="00365B65">
        <w:trPr>
          <w:trHeight w:val="603"/>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365B65" w:rsidRDefault="00174CF0">
            <w:pPr>
              <w:pStyle w:val="TableParagraph"/>
              <w:rPr>
                <w:rFonts w:ascii="宋体" w:hAnsi="宋体" w:cs="宋体"/>
                <w:color w:val="000000"/>
                <w:kern w:val="2"/>
                <w:sz w:val="21"/>
                <w:szCs w:val="21"/>
                <w:lang w:eastAsia="zh-CN"/>
              </w:rPr>
            </w:pPr>
            <w:bookmarkStart w:id="15" w:name="OLE_LINK2"/>
            <w:bookmarkStart w:id="16"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365B65">
        <w:trPr>
          <w:trHeight w:val="48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365B65" w:rsidRDefault="00174CF0">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365B65">
        <w:trPr>
          <w:trHeight w:val="48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365B65" w:rsidRDefault="00174CF0">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365B65" w:rsidRDefault="00174CF0">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365B65">
        <w:trPr>
          <w:trHeight w:val="48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365B65" w:rsidRDefault="00174CF0">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365B65" w:rsidRDefault="00174CF0">
            <w:pPr>
              <w:autoSpaceDE w:val="0"/>
              <w:autoSpaceDN w:val="0"/>
              <w:adjustRightInd w:val="0"/>
              <w:jc w:val="left"/>
              <w:rPr>
                <w:rFonts w:ascii="宋体" w:hAnsi="宋体" w:cs="宋体"/>
                <w:color w:val="000000"/>
                <w:szCs w:val="21"/>
              </w:rPr>
            </w:pPr>
            <w:permStart w:id="1929924916" w:edGrp="everyone"/>
            <w:r>
              <w:rPr>
                <w:rFonts w:ascii="宋体" w:hAnsi="宋体" w:cs="宋体"/>
                <w:color w:val="000000"/>
                <w:szCs w:val="21"/>
              </w:rPr>
              <w:t>1.</w:t>
            </w:r>
            <w:r>
              <w:rPr>
                <w:rFonts w:ascii="宋体" w:hAnsi="宋体" w:cs="宋体" w:hint="eastAsia"/>
                <w:color w:val="000000"/>
                <w:szCs w:val="21"/>
              </w:rPr>
              <w:t>招标文件的文字部分；</w:t>
            </w:r>
          </w:p>
          <w:p w:rsidR="00365B65" w:rsidRDefault="00174CF0">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365B65" w:rsidRDefault="00174CF0">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365B65" w:rsidRDefault="00174CF0">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365B65" w:rsidRDefault="00174CF0">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1929924916"/>
          </w:p>
        </w:tc>
      </w:tr>
      <w:tr w:rsidR="00365B65">
        <w:trPr>
          <w:trHeight w:val="48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659635057" w:edGrp="everyone"/>
            <w:r>
              <w:rPr>
                <w:rFonts w:ascii="宋体" w:hAnsi="宋体" w:cs="宋体" w:hint="eastAsia"/>
                <w:color w:val="000000"/>
                <w:kern w:val="2"/>
                <w:sz w:val="21"/>
                <w:szCs w:val="21"/>
                <w:lang w:eastAsia="zh-CN"/>
              </w:rPr>
              <w:t>zc@daqianjg.com  </w:t>
            </w:r>
            <w:permEnd w:id="659635057"/>
            <w:r>
              <w:rPr>
                <w:rFonts w:ascii="宋体" w:hAnsi="宋体" w:cs="宋体" w:hint="eastAsia"/>
                <w:color w:val="000000"/>
                <w:kern w:val="2"/>
                <w:sz w:val="21"/>
                <w:szCs w:val="21"/>
                <w:lang w:eastAsia="zh-CN"/>
              </w:rPr>
              <w:t>）</w:t>
            </w:r>
          </w:p>
        </w:tc>
      </w:tr>
      <w:tr w:rsidR="00365B65">
        <w:trPr>
          <w:trHeight w:val="48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365B65">
        <w:trPr>
          <w:trHeight w:val="552"/>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365B65" w:rsidRDefault="00174CF0">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365B65" w:rsidRDefault="00174CF0">
            <w:pPr>
              <w:rPr>
                <w:rFonts w:ascii="宋体" w:hAnsi="宋体" w:cs="宋体"/>
                <w:color w:val="000000"/>
                <w:szCs w:val="21"/>
              </w:rPr>
            </w:pPr>
            <w:permStart w:id="457735610" w:edGrp="everyone"/>
            <w:r>
              <w:rPr>
                <w:rFonts w:ascii="宋体" w:hAnsi="宋体" w:cs="宋体" w:hint="eastAsia"/>
                <w:bCs/>
                <w:iCs/>
                <w:color w:val="000000"/>
                <w:szCs w:val="21"/>
                <w:highlight w:val="yellow"/>
              </w:rPr>
              <w:t>招标文件要求的或投标人认为需要提供的</w:t>
            </w:r>
            <w:permEnd w:id="457735610"/>
          </w:p>
        </w:tc>
      </w:tr>
      <w:tr w:rsidR="00365B65">
        <w:trPr>
          <w:trHeight w:val="469"/>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lastRenderedPageBreak/>
              <w:t>3.2.1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365B65">
        <w:trPr>
          <w:trHeight w:val="450"/>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365B65" w:rsidRDefault="00174CF0">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365B65">
        <w:trPr>
          <w:trHeight w:val="408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365B65" w:rsidRDefault="00174CF0">
            <w:pPr>
              <w:rPr>
                <w:rFonts w:ascii="宋体" w:hAnsi="宋体"/>
                <w:color w:val="000000"/>
                <w:szCs w:val="21"/>
              </w:rPr>
            </w:pPr>
            <w:r>
              <w:rPr>
                <w:rFonts w:ascii="宋体" w:hAnsi="宋体" w:hint="eastAsia"/>
                <w:color w:val="000000"/>
                <w:szCs w:val="21"/>
              </w:rPr>
              <w:t>投标保证金的金额:</w:t>
            </w:r>
            <w:permStart w:id="1845715259" w:edGrp="everyone"/>
            <w:r>
              <w:rPr>
                <w:rFonts w:ascii="宋体" w:hAnsi="宋体" w:hint="eastAsia"/>
                <w:color w:val="000000"/>
                <w:szCs w:val="21"/>
              </w:rPr>
              <w:t>肆万元</w:t>
            </w:r>
            <w:permEnd w:id="1845715259"/>
            <w:r>
              <w:rPr>
                <w:rFonts w:ascii="宋体" w:hAnsi="宋体"/>
                <w:color w:val="000000"/>
                <w:szCs w:val="21"/>
              </w:rPr>
              <w:t xml:space="preserve"> </w:t>
            </w:r>
          </w:p>
          <w:p w:rsidR="00365B65" w:rsidRDefault="00174CF0">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365B65" w:rsidRDefault="00174CF0">
            <w:pPr>
              <w:rPr>
                <w:rFonts w:ascii="宋体" w:hAnsi="宋体"/>
                <w:color w:val="000000"/>
                <w:szCs w:val="21"/>
              </w:rPr>
            </w:pPr>
            <w:r>
              <w:rPr>
                <w:rFonts w:ascii="宋体" w:hAnsi="宋体" w:hint="eastAsia"/>
                <w:color w:val="000000"/>
                <w:szCs w:val="21"/>
              </w:rPr>
              <w:t>投标保证金提交账号：</w:t>
            </w:r>
          </w:p>
          <w:p w:rsidR="00365B65" w:rsidRDefault="00174CF0">
            <w:pPr>
              <w:rPr>
                <w:rFonts w:ascii="宋体" w:hAnsi="宋体"/>
                <w:color w:val="000000"/>
                <w:szCs w:val="21"/>
              </w:rPr>
            </w:pPr>
            <w:r>
              <w:rPr>
                <w:rFonts w:ascii="宋体" w:hAnsi="宋体" w:hint="eastAsia"/>
                <w:color w:val="000000"/>
                <w:szCs w:val="21"/>
              </w:rPr>
              <w:t>户名：大千生态环境集团股份有限公司</w:t>
            </w:r>
          </w:p>
          <w:p w:rsidR="00365B65" w:rsidRDefault="00174CF0">
            <w:pPr>
              <w:jc w:val="left"/>
              <w:rPr>
                <w:rFonts w:ascii="宋体" w:hAnsi="宋体" w:cs="宋体"/>
                <w:color w:val="000000"/>
                <w:szCs w:val="21"/>
              </w:rPr>
            </w:pPr>
            <w:r>
              <w:rPr>
                <w:rFonts w:ascii="宋体" w:hAnsi="宋体" w:hint="eastAsia"/>
                <w:color w:val="000000"/>
                <w:szCs w:val="21"/>
              </w:rPr>
              <w:t>帐号：320006647018170053589</w:t>
            </w:r>
          </w:p>
          <w:p w:rsidR="00365B65" w:rsidRDefault="00174CF0">
            <w:pPr>
              <w:rPr>
                <w:rFonts w:ascii="宋体" w:hAnsi="宋体"/>
                <w:color w:val="000000"/>
                <w:szCs w:val="21"/>
              </w:rPr>
            </w:pPr>
            <w:r>
              <w:rPr>
                <w:rFonts w:ascii="宋体" w:hAnsi="宋体" w:hint="eastAsia"/>
                <w:color w:val="000000"/>
                <w:szCs w:val="21"/>
              </w:rPr>
              <w:t>开户行：交通银行股份有限公司南京城中支行</w:t>
            </w:r>
          </w:p>
          <w:p w:rsidR="00365B65" w:rsidRDefault="00174CF0">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365B65" w:rsidRDefault="00174CF0">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365B65" w:rsidRDefault="00174CF0">
            <w:pPr>
              <w:pStyle w:val="TableParagraph"/>
              <w:spacing w:before="21"/>
              <w:rPr>
                <w:rFonts w:ascii="宋体" w:hAnsi="宋体" w:cs="宋体"/>
                <w:b/>
                <w:bCs/>
                <w:iCs/>
                <w:color w:val="000000"/>
                <w:szCs w:val="21"/>
                <w:highlight w:val="yellow"/>
                <w:lang w:eastAsia="zh-CN"/>
              </w:rPr>
            </w:pPr>
            <w:permStart w:id="123810618" w:edGrp="everyone"/>
            <w:r>
              <w:rPr>
                <w:rFonts w:ascii="宋体" w:hAnsi="宋体" w:cs="宋体" w:hint="eastAsia"/>
                <w:b/>
                <w:color w:val="000000"/>
                <w:szCs w:val="21"/>
                <w:lang w:eastAsia="zh-CN"/>
              </w:rPr>
              <w:t>交纳保证金</w:t>
            </w:r>
            <w:r>
              <w:rPr>
                <w:rFonts w:ascii="宋体" w:hAnsi="宋体" w:cs="宋体"/>
                <w:b/>
                <w:color w:val="000000"/>
                <w:szCs w:val="21"/>
                <w:lang w:eastAsia="zh-CN"/>
              </w:rPr>
              <w:t>时需在交易</w:t>
            </w:r>
            <w:r>
              <w:rPr>
                <w:rFonts w:ascii="宋体" w:hAnsi="宋体" w:cs="宋体" w:hint="eastAsia"/>
                <w:b/>
                <w:color w:val="000000"/>
                <w:szCs w:val="21"/>
                <w:lang w:eastAsia="zh-CN"/>
              </w:rPr>
              <w:t>附言</w:t>
            </w:r>
            <w:r>
              <w:rPr>
                <w:rFonts w:ascii="宋体" w:hAnsi="宋体" w:cs="宋体"/>
                <w:b/>
                <w:color w:val="000000"/>
                <w:szCs w:val="21"/>
                <w:lang w:eastAsia="zh-CN"/>
              </w:rPr>
              <w:t>中注明</w:t>
            </w:r>
            <w:r>
              <w:rPr>
                <w:rFonts w:ascii="宋体" w:hAnsi="宋体" w:cs="宋体" w:hint="eastAsia"/>
                <w:b/>
                <w:color w:val="000000"/>
                <w:szCs w:val="21"/>
                <w:lang w:eastAsia="zh-CN"/>
              </w:rPr>
              <w:t>本项目名称。</w:t>
            </w:r>
            <w:permEnd w:id="123810618"/>
          </w:p>
        </w:tc>
      </w:tr>
      <w:tr w:rsidR="00365B65">
        <w:trPr>
          <w:trHeight w:val="43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365B65" w:rsidRDefault="00174CF0">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365B65" w:rsidRDefault="00174CF0">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365B65">
        <w:trPr>
          <w:trHeight w:val="43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365B65" w:rsidRDefault="00174CF0">
            <w:pPr>
              <w:jc w:val="left"/>
              <w:rPr>
                <w:rFonts w:ascii="宋体" w:hAnsi="宋体"/>
                <w:color w:val="000000"/>
                <w:szCs w:val="21"/>
              </w:rPr>
            </w:pPr>
            <w:permStart w:id="1247490990" w:edGrp="everyone"/>
            <w:r>
              <w:rPr>
                <w:rFonts w:ascii="宋体" w:hAnsi="宋体" w:hint="eastAsia"/>
                <w:color w:val="000000"/>
                <w:szCs w:val="21"/>
              </w:rPr>
              <w:t>无要求</w:t>
            </w:r>
            <w:permEnd w:id="1247490990"/>
          </w:p>
        </w:tc>
      </w:tr>
      <w:tr w:rsidR="00365B65">
        <w:trPr>
          <w:trHeight w:val="43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365B65" w:rsidRDefault="00174CF0">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365B65" w:rsidRDefault="00174CF0">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712326565" w:edGrp="everyone"/>
            <w:r>
              <w:rPr>
                <w:rFonts w:ascii="宋体" w:hAnsi="宋体" w:hint="eastAsia"/>
                <w:color w:val="000000"/>
                <w:szCs w:val="21"/>
              </w:rPr>
              <w:t>300万元（含）</w:t>
            </w:r>
            <w:r>
              <w:rPr>
                <w:rFonts w:ascii="宋体" w:hAnsi="宋体"/>
                <w:color w:val="000000"/>
                <w:szCs w:val="21"/>
              </w:rPr>
              <w:t>以上</w:t>
            </w:r>
            <w:permEnd w:id="712326565"/>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365B65">
        <w:trPr>
          <w:trHeight w:val="43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365B65" w:rsidRDefault="00174CF0">
            <w:pPr>
              <w:jc w:val="left"/>
              <w:rPr>
                <w:rFonts w:ascii="宋体" w:hAnsi="宋体"/>
                <w:color w:val="000000"/>
                <w:szCs w:val="21"/>
              </w:rPr>
            </w:pPr>
            <w:r>
              <w:rPr>
                <w:rFonts w:ascii="宋体" w:hAnsi="宋体" w:cs="宋体" w:hint="eastAsia"/>
                <w:color w:val="000000"/>
                <w:szCs w:val="21"/>
              </w:rPr>
              <w:t>投标截止时间往前追溯三年</w:t>
            </w:r>
          </w:p>
        </w:tc>
      </w:tr>
      <w:tr w:rsidR="00365B65">
        <w:trPr>
          <w:trHeight w:val="43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365B65" w:rsidRDefault="00174CF0">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365B65" w:rsidRDefault="00174CF0">
            <w:pPr>
              <w:rPr>
                <w:rFonts w:ascii="宋体" w:hAnsi="宋体" w:cs="宋体"/>
                <w:b/>
                <w:bCs/>
                <w:iCs/>
                <w:color w:val="000000"/>
                <w:szCs w:val="21"/>
                <w:highlight w:val="yellow"/>
              </w:rPr>
            </w:pPr>
            <w:permStart w:id="25171198" w:edGrp="everyone"/>
            <w:r>
              <w:rPr>
                <w:rFonts w:ascii="宋体" w:hAnsi="宋体" w:cs="宋体" w:hint="eastAsia"/>
                <w:color w:val="000000"/>
                <w:szCs w:val="21"/>
              </w:rPr>
              <w:t>不允许</w:t>
            </w:r>
            <w:permEnd w:id="25171198"/>
          </w:p>
        </w:tc>
      </w:tr>
      <w:tr w:rsidR="00365B65">
        <w:trPr>
          <w:trHeight w:val="503"/>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365B65">
        <w:trPr>
          <w:trHeight w:val="503"/>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365B65" w:rsidRDefault="00174CF0">
            <w:pPr>
              <w:jc w:val="left"/>
              <w:rPr>
                <w:rFonts w:ascii="宋体" w:hAnsi="宋体" w:cs="宋体"/>
                <w:color w:val="000000"/>
                <w:szCs w:val="21"/>
              </w:rPr>
            </w:pPr>
            <w:permStart w:id="2063747670" w:edGrp="everyone"/>
            <w:r>
              <w:rPr>
                <w:rFonts w:ascii="宋体" w:hAnsi="宋体" w:cs="宋体" w:hint="eastAsia"/>
                <w:bCs/>
                <w:iCs/>
                <w:color w:val="000000"/>
                <w:szCs w:val="21"/>
                <w:highlight w:val="yellow"/>
              </w:rPr>
              <w:t>正本壹份，副本壹份 , 电子版壹份</w:t>
            </w:r>
            <w:permEnd w:id="2063747670"/>
          </w:p>
        </w:tc>
      </w:tr>
      <w:tr w:rsidR="00365B65">
        <w:trPr>
          <w:trHeight w:val="503"/>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365B65" w:rsidRDefault="00174CF0">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365B65" w:rsidRDefault="00174CF0">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365B65" w:rsidRDefault="00174CF0">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365B65" w:rsidRDefault="00174CF0">
            <w:pPr>
              <w:jc w:val="left"/>
              <w:rPr>
                <w:rFonts w:ascii="宋体" w:hAnsi="宋体" w:cs="宋体"/>
                <w:color w:val="000000"/>
                <w:szCs w:val="21"/>
              </w:rPr>
            </w:pPr>
            <w:permStart w:id="1466130763" w:edGrp="everyone"/>
            <w:r>
              <w:rPr>
                <w:rFonts w:ascii="宋体" w:hAnsi="宋体" w:cs="宋体" w:hint="eastAsia"/>
                <w:color w:val="000000"/>
                <w:szCs w:val="21"/>
              </w:rPr>
              <w:t>招标人的地址：南京市鼓楼区集慧路18号联创科技大厦A栋15层</w:t>
            </w:r>
          </w:p>
          <w:p w:rsidR="00365B65" w:rsidRDefault="00174CF0">
            <w:pPr>
              <w:jc w:val="left"/>
              <w:rPr>
                <w:rFonts w:ascii="宋体" w:hAnsi="宋体" w:cs="宋体"/>
                <w:color w:val="000000"/>
                <w:szCs w:val="21"/>
              </w:rPr>
            </w:pPr>
            <w:r>
              <w:rPr>
                <w:rFonts w:ascii="宋体" w:hAnsi="宋体" w:cs="宋体" w:hint="eastAsia"/>
                <w:color w:val="000000"/>
                <w:szCs w:val="21"/>
              </w:rPr>
              <w:lastRenderedPageBreak/>
              <w:t>招标人名称：大千生态环境集团股份有限公司</w:t>
            </w:r>
          </w:p>
          <w:p w:rsidR="00365B65" w:rsidRDefault="00174CF0">
            <w:pPr>
              <w:jc w:val="left"/>
              <w:rPr>
                <w:rFonts w:ascii="宋体" w:hAnsi="宋体" w:cs="宋体"/>
                <w:color w:val="000000"/>
                <w:szCs w:val="21"/>
              </w:rPr>
            </w:pPr>
            <w:r>
              <w:rPr>
                <w:rFonts w:ascii="宋体" w:hAnsi="宋体" w:cs="宋体" w:hint="eastAsia"/>
                <w:color w:val="000000"/>
                <w:szCs w:val="21"/>
                <w:u w:val="single"/>
              </w:rPr>
              <w:t>东平县东平湖（水浒古镇至泰安港老湖码头段）生态防护林建设项目木栈道</w:t>
            </w:r>
            <w:r>
              <w:rPr>
                <w:rFonts w:ascii="宋体" w:hAnsi="宋体" w:cs="宋体" w:hint="eastAsia"/>
                <w:color w:val="000000"/>
                <w:szCs w:val="21"/>
              </w:rPr>
              <w:t>专业分包工程投标文件</w:t>
            </w:r>
          </w:p>
          <w:p w:rsidR="00365B65" w:rsidRDefault="00174CF0">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6</w:t>
            </w:r>
            <w:r>
              <w:rPr>
                <w:rFonts w:ascii="宋体" w:hAnsi="宋体" w:cs="宋体" w:hint="eastAsia"/>
                <w:color w:val="000000"/>
                <w:szCs w:val="21"/>
              </w:rPr>
              <w:t>月</w:t>
            </w:r>
            <w:r>
              <w:rPr>
                <w:rFonts w:ascii="宋体" w:hAnsi="宋体" w:cs="宋体" w:hint="eastAsia"/>
                <w:color w:val="000000"/>
                <w:szCs w:val="21"/>
                <w:u w:val="single"/>
              </w:rPr>
              <w:t>19</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分前不得开启</w:t>
            </w:r>
            <w:permEnd w:id="1466130763"/>
          </w:p>
        </w:tc>
      </w:tr>
      <w:tr w:rsidR="00365B65">
        <w:trPr>
          <w:jc w:val="center"/>
        </w:trPr>
        <w:tc>
          <w:tcPr>
            <w:tcW w:w="1077" w:type="dxa"/>
          </w:tcPr>
          <w:p w:rsidR="00365B65" w:rsidRDefault="00174CF0">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365B65" w:rsidRDefault="00174CF0">
            <w:pPr>
              <w:jc w:val="left"/>
              <w:rPr>
                <w:rFonts w:ascii="宋体" w:hAnsi="宋体" w:cs="宋体"/>
                <w:color w:val="000000"/>
                <w:szCs w:val="21"/>
              </w:rPr>
            </w:pPr>
            <w:permStart w:id="1824278421"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6</w:t>
            </w:r>
            <w:r>
              <w:rPr>
                <w:rFonts w:ascii="宋体" w:hAnsi="宋体" w:cs="宋体" w:hint="eastAsia"/>
                <w:color w:val="000000"/>
                <w:szCs w:val="21"/>
              </w:rPr>
              <w:t>月</w:t>
            </w:r>
            <w:r>
              <w:rPr>
                <w:rFonts w:ascii="宋体" w:hAnsi="宋体" w:cs="宋体" w:hint="eastAsia"/>
                <w:color w:val="000000"/>
                <w:szCs w:val="21"/>
                <w:u w:val="single"/>
              </w:rPr>
              <w:t xml:space="preserve">19 </w:t>
            </w:r>
            <w:r>
              <w:rPr>
                <w:rFonts w:ascii="宋体" w:hAnsi="宋体" w:cs="宋体" w:hint="eastAsia"/>
                <w:color w:val="000000"/>
                <w:szCs w:val="21"/>
              </w:rPr>
              <w:t xml:space="preserve">日 </w:t>
            </w:r>
            <w:r>
              <w:rPr>
                <w:rFonts w:ascii="宋体" w:hAnsi="宋体" w:cs="宋体" w:hint="eastAsia"/>
                <w:color w:val="000000"/>
                <w:szCs w:val="21"/>
                <w:u w:val="single"/>
              </w:rPr>
              <w:t>14：00</w:t>
            </w:r>
            <w:r>
              <w:rPr>
                <w:rFonts w:ascii="宋体" w:hAnsi="宋体" w:cs="宋体" w:hint="eastAsia"/>
                <w:color w:val="000000"/>
                <w:szCs w:val="21"/>
              </w:rPr>
              <w:t>分</w:t>
            </w:r>
            <w:permEnd w:id="1824278421"/>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365B65" w:rsidRDefault="00174CF0">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365B65" w:rsidRDefault="00174CF0">
            <w:pPr>
              <w:jc w:val="left"/>
              <w:rPr>
                <w:rFonts w:ascii="宋体" w:hAnsi="宋体" w:cs="宋体"/>
                <w:color w:val="000000"/>
                <w:szCs w:val="21"/>
              </w:rPr>
            </w:pPr>
            <w:permStart w:id="222119650" w:edGrp="everyone"/>
            <w:r>
              <w:rPr>
                <w:rFonts w:ascii="宋体" w:hAnsi="宋体" w:cs="宋体" w:hint="eastAsia"/>
                <w:color w:val="000000"/>
                <w:szCs w:val="21"/>
              </w:rPr>
              <w:t>泰安市东平县老湖镇西三村大千项目部</w:t>
            </w:r>
            <w:r>
              <w:rPr>
                <w:rFonts w:hint="eastAsia"/>
                <w:color w:val="000000"/>
              </w:rPr>
              <w:t xml:space="preserve"> </w:t>
            </w:r>
            <w:permEnd w:id="222119650"/>
          </w:p>
        </w:tc>
      </w:tr>
      <w:tr w:rsidR="00365B65">
        <w:trPr>
          <w:trHeight w:val="349"/>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365B65" w:rsidRDefault="00174CF0">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365B65" w:rsidRDefault="00174CF0">
            <w:pPr>
              <w:jc w:val="left"/>
              <w:rPr>
                <w:rFonts w:ascii="宋体" w:hAnsi="宋体" w:cs="宋体"/>
                <w:color w:val="000000"/>
                <w:szCs w:val="21"/>
                <w:highlight w:val="yellow"/>
              </w:rPr>
            </w:pPr>
            <w:r>
              <w:rPr>
                <w:rFonts w:ascii="宋体" w:hAnsi="宋体" w:cs="宋体" w:hint="eastAsia"/>
                <w:color w:val="000000"/>
                <w:szCs w:val="21"/>
              </w:rPr>
              <w:t>不退还</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365B65" w:rsidRDefault="00174CF0">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365B65" w:rsidRDefault="00174CF0">
            <w:pPr>
              <w:ind w:left="1050" w:hangingChars="500" w:hanging="1050"/>
              <w:rPr>
                <w:rFonts w:ascii="宋体" w:hAnsi="宋体" w:cs="宋体"/>
                <w:color w:val="000000"/>
                <w:szCs w:val="21"/>
              </w:rPr>
            </w:pPr>
            <w:r>
              <w:rPr>
                <w:rFonts w:ascii="宋体" w:hAnsi="宋体" w:cs="宋体"/>
                <w:color w:val="000000"/>
                <w:szCs w:val="21"/>
              </w:rPr>
              <w:t>开标地点：</w:t>
            </w:r>
            <w:permStart w:id="555098151" w:edGrp="everyone"/>
            <w:r>
              <w:rPr>
                <w:rFonts w:ascii="宋体" w:hAnsi="宋体" w:cs="宋体" w:hint="eastAsia"/>
                <w:color w:val="000000"/>
                <w:szCs w:val="21"/>
              </w:rPr>
              <w:t>泰安市东平县老湖镇西三村大千项目部</w:t>
            </w:r>
            <w:permEnd w:id="555098151"/>
          </w:p>
        </w:tc>
      </w:tr>
      <w:tr w:rsidR="00365B65">
        <w:trPr>
          <w:trHeight w:val="363"/>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（1）主持人介绍与会人员；</w:t>
            </w:r>
          </w:p>
          <w:p w:rsidR="00365B65" w:rsidRDefault="00174CF0">
            <w:pPr>
              <w:jc w:val="left"/>
              <w:rPr>
                <w:rFonts w:ascii="宋体" w:hAnsi="宋体" w:cs="宋体"/>
                <w:color w:val="000000"/>
                <w:szCs w:val="21"/>
              </w:rPr>
            </w:pPr>
            <w:r>
              <w:rPr>
                <w:rFonts w:ascii="宋体" w:hAnsi="宋体" w:cs="宋体" w:hint="eastAsia"/>
                <w:color w:val="000000"/>
                <w:szCs w:val="21"/>
              </w:rPr>
              <w:t>（2）主持人宣读开标纪律；</w:t>
            </w:r>
          </w:p>
          <w:p w:rsidR="00365B65" w:rsidRDefault="00174CF0">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365B65" w:rsidRDefault="00174CF0">
            <w:pPr>
              <w:jc w:val="left"/>
              <w:rPr>
                <w:rFonts w:ascii="宋体" w:hAnsi="宋体" w:cs="宋体"/>
                <w:color w:val="000000"/>
                <w:szCs w:val="21"/>
              </w:rPr>
            </w:pPr>
            <w:r>
              <w:rPr>
                <w:rFonts w:ascii="宋体" w:hAnsi="宋体" w:cs="宋体" w:hint="eastAsia"/>
                <w:color w:val="000000"/>
                <w:szCs w:val="21"/>
              </w:rPr>
              <w:t>（4）招标人检查投标文件的密封情况；</w:t>
            </w:r>
          </w:p>
          <w:p w:rsidR="00365B65" w:rsidRDefault="00174CF0">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65B65" w:rsidRDefault="00174CF0">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365B65" w:rsidRDefault="00174CF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365B65" w:rsidRDefault="00174CF0">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365B65">
        <w:trPr>
          <w:trHeight w:val="376"/>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是否要求提供履约担保：</w:t>
            </w:r>
          </w:p>
          <w:p w:rsidR="00365B65" w:rsidRDefault="00174CF0">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365B65" w:rsidRDefault="00174CF0">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103706624"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03706624"/>
            <w:r>
              <w:rPr>
                <w:rFonts w:ascii="宋体" w:hAnsi="宋体" w:cs="宋体" w:hint="eastAsia"/>
                <w:color w:val="000000"/>
                <w:szCs w:val="21"/>
                <w:u w:val="single"/>
              </w:rPr>
              <w:t>向招标人提交履约保证金。退还时间及方式：全部工程竣工验收合格后一次性退还（不计息）</w:t>
            </w:r>
          </w:p>
          <w:p w:rsidR="00365B65" w:rsidRDefault="00174CF0">
            <w:pPr>
              <w:rPr>
                <w:rFonts w:ascii="宋体" w:hAnsi="宋体"/>
                <w:color w:val="000000"/>
                <w:szCs w:val="21"/>
              </w:rPr>
            </w:pPr>
            <w:r>
              <w:rPr>
                <w:rFonts w:ascii="宋体" w:hAnsi="宋体" w:hint="eastAsia"/>
                <w:color w:val="000000"/>
                <w:szCs w:val="21"/>
              </w:rPr>
              <w:t>户名：大千生态环境集团股份有限公司</w:t>
            </w:r>
          </w:p>
          <w:p w:rsidR="00365B65" w:rsidRDefault="00174CF0">
            <w:pPr>
              <w:rPr>
                <w:rFonts w:ascii="宋体" w:hAnsi="宋体"/>
                <w:color w:val="000000"/>
                <w:szCs w:val="21"/>
              </w:rPr>
            </w:pPr>
            <w:r>
              <w:rPr>
                <w:rFonts w:ascii="宋体" w:hAnsi="宋体" w:hint="eastAsia"/>
                <w:color w:val="000000"/>
                <w:szCs w:val="21"/>
              </w:rPr>
              <w:t>开户行：交通银行股份有限公司南京城中支行</w:t>
            </w:r>
          </w:p>
          <w:p w:rsidR="00365B65" w:rsidRDefault="00174CF0">
            <w:pPr>
              <w:jc w:val="left"/>
              <w:rPr>
                <w:rFonts w:ascii="宋体" w:hAnsi="宋体"/>
                <w:color w:val="000000"/>
                <w:szCs w:val="21"/>
              </w:rPr>
            </w:pPr>
            <w:r>
              <w:rPr>
                <w:rFonts w:ascii="宋体" w:hAnsi="宋体" w:hint="eastAsia"/>
                <w:color w:val="000000"/>
                <w:szCs w:val="21"/>
              </w:rPr>
              <w:t>帐号：320006647018170053589</w:t>
            </w:r>
          </w:p>
          <w:p w:rsidR="00365B65" w:rsidRDefault="00174CF0">
            <w:pPr>
              <w:jc w:val="left"/>
              <w:rPr>
                <w:rFonts w:ascii="宋体" w:hAnsi="宋体" w:cs="宋体"/>
                <w:color w:val="000000"/>
                <w:szCs w:val="21"/>
              </w:rPr>
            </w:pPr>
            <w:r>
              <w:rPr>
                <w:rFonts w:ascii="宋体" w:hAnsi="宋体" w:hint="eastAsia"/>
                <w:color w:val="000000"/>
                <w:szCs w:val="21"/>
              </w:rPr>
              <w:t>详见投标人须知7.3.1条款</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w:t>
            </w:r>
            <w:r>
              <w:rPr>
                <w:rFonts w:ascii="宋体" w:hAnsi="宋体" w:cs="宋体" w:hint="eastAsia"/>
                <w:color w:val="000000"/>
                <w:szCs w:val="21"/>
              </w:rPr>
              <w:lastRenderedPageBreak/>
              <w:t>标资格。我司工作人员如利用职权吃拿卡要，投标人可向我司举报，举报一经查实，每次奖励10000元。</w:t>
            </w:r>
          </w:p>
          <w:p w:rsidR="00365B65" w:rsidRDefault="00174CF0">
            <w:pPr>
              <w:jc w:val="left"/>
              <w:rPr>
                <w:rFonts w:ascii="宋体" w:hAnsi="宋体" w:cs="宋体"/>
                <w:color w:val="000000"/>
                <w:szCs w:val="21"/>
              </w:rPr>
            </w:pPr>
            <w:r>
              <w:rPr>
                <w:rFonts w:ascii="宋体" w:hAnsi="宋体" w:cs="宋体" w:hint="eastAsia"/>
                <w:color w:val="000000"/>
                <w:szCs w:val="21"/>
              </w:rPr>
              <w:t>受理异议的联系方式：</w:t>
            </w:r>
          </w:p>
          <w:p w:rsidR="00365B65" w:rsidRDefault="00174CF0">
            <w:pPr>
              <w:jc w:val="left"/>
              <w:rPr>
                <w:rFonts w:ascii="宋体" w:hAnsi="宋体" w:cs="宋体"/>
                <w:color w:val="000000"/>
                <w:szCs w:val="21"/>
              </w:rPr>
            </w:pPr>
            <w:r>
              <w:rPr>
                <w:rFonts w:ascii="宋体" w:hAnsi="宋体" w:cs="宋体" w:hint="eastAsia"/>
                <w:color w:val="000000"/>
                <w:szCs w:val="21"/>
              </w:rPr>
              <w:t>监督人：勾建山</w:t>
            </w:r>
          </w:p>
          <w:p w:rsidR="00365B65" w:rsidRDefault="00174CF0">
            <w:pPr>
              <w:jc w:val="left"/>
              <w:rPr>
                <w:rFonts w:ascii="宋体" w:hAnsi="宋体" w:cs="宋体"/>
                <w:color w:val="000000"/>
                <w:szCs w:val="21"/>
              </w:rPr>
            </w:pPr>
            <w:r>
              <w:rPr>
                <w:rFonts w:ascii="宋体" w:hAnsi="宋体" w:cs="宋体" w:hint="eastAsia"/>
                <w:color w:val="000000"/>
                <w:szCs w:val="21"/>
              </w:rPr>
              <w:t>电  话：</w:t>
            </w:r>
            <w:r>
              <w:rPr>
                <w:rFonts w:ascii="宋体" w:hAnsi="宋体" w:cs="宋体"/>
                <w:color w:val="000000"/>
                <w:szCs w:val="21"/>
              </w:rPr>
              <w:t xml:space="preserve"> 13809046600</w:t>
            </w:r>
          </w:p>
          <w:p w:rsidR="00365B65" w:rsidRDefault="00174CF0">
            <w:pPr>
              <w:jc w:val="left"/>
              <w:rPr>
                <w:rFonts w:ascii="宋体" w:hAnsi="宋体" w:cs="宋体"/>
                <w:color w:val="000000"/>
                <w:szCs w:val="21"/>
              </w:rPr>
            </w:pPr>
            <w:r>
              <w:rPr>
                <w:rFonts w:ascii="宋体" w:hAnsi="宋体" w:cs="宋体" w:hint="eastAsia"/>
                <w:color w:val="000000"/>
                <w:szCs w:val="21"/>
              </w:rPr>
              <w:t>邮  箱：</w:t>
            </w:r>
            <w:r>
              <w:rPr>
                <w:rFonts w:ascii="宋体" w:hAnsi="宋体" w:cs="宋体"/>
                <w:color w:val="000000"/>
                <w:szCs w:val="21"/>
              </w:rPr>
              <w:t xml:space="preserve"> sjwyh@daqianjg.com</w:t>
            </w:r>
          </w:p>
        </w:tc>
      </w:tr>
      <w:tr w:rsidR="00365B65">
        <w:trPr>
          <w:jc w:val="center"/>
        </w:trPr>
        <w:tc>
          <w:tcPr>
            <w:tcW w:w="8293" w:type="dxa"/>
            <w:gridSpan w:val="3"/>
            <w:vAlign w:val="center"/>
          </w:tcPr>
          <w:p w:rsidR="00365B65" w:rsidRDefault="00365B65">
            <w:pPr>
              <w:jc w:val="left"/>
              <w:rPr>
                <w:rFonts w:ascii="宋体" w:hAnsi="宋体" w:cs="宋体"/>
                <w:color w:val="000000"/>
                <w:szCs w:val="21"/>
              </w:rPr>
            </w:pP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365B65" w:rsidRDefault="00174CF0">
            <w:pPr>
              <w:jc w:val="center"/>
              <w:rPr>
                <w:rFonts w:ascii="宋体" w:hAnsi="宋体" w:cs="宋体"/>
                <w:color w:val="000000"/>
                <w:szCs w:val="21"/>
              </w:rPr>
            </w:pPr>
            <w:r>
              <w:rPr>
                <w:rFonts w:ascii="宋体" w:hAnsi="宋体" w:cs="宋体"/>
                <w:b/>
                <w:bCs/>
                <w:color w:val="000000"/>
                <w:szCs w:val="21"/>
              </w:rPr>
              <w:t>需要补充的其他内容</w:t>
            </w:r>
          </w:p>
        </w:tc>
      </w:tr>
      <w:tr w:rsidR="00365B65">
        <w:trPr>
          <w:trHeight w:val="279"/>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365B65" w:rsidRDefault="00174CF0">
            <w:pPr>
              <w:jc w:val="center"/>
              <w:rPr>
                <w:color w:val="000000"/>
                <w:szCs w:val="21"/>
              </w:rPr>
            </w:pPr>
            <w:r>
              <w:rPr>
                <w:rFonts w:hint="eastAsia"/>
                <w:color w:val="000000"/>
                <w:szCs w:val="21"/>
              </w:rPr>
              <w:t>最高控制价</w:t>
            </w:r>
          </w:p>
        </w:tc>
        <w:tc>
          <w:tcPr>
            <w:tcW w:w="4098" w:type="dxa"/>
            <w:vAlign w:val="center"/>
          </w:tcPr>
          <w:p w:rsidR="00365B65" w:rsidRDefault="00174CF0">
            <w:pPr>
              <w:jc w:val="left"/>
              <w:rPr>
                <w:rFonts w:ascii="MS Mincho" w:hAnsi="MS Mincho" w:cs="MS Mincho"/>
                <w:color w:val="000000"/>
                <w:szCs w:val="21"/>
              </w:rPr>
            </w:pPr>
            <w:r>
              <w:rPr>
                <w:rFonts w:ascii="宋体" w:hAnsi="宋体" w:cs="宋体" w:hint="eastAsia"/>
                <w:bCs/>
                <w:color w:val="000000"/>
                <w:szCs w:val="21"/>
              </w:rPr>
              <w:t xml:space="preserve"> </w:t>
            </w:r>
            <w:permStart w:id="173223912" w:edGrp="everyone"/>
            <w:r>
              <w:rPr>
                <w:rFonts w:ascii="宋体" w:hAnsi="宋体" w:cs="宋体" w:hint="eastAsia"/>
                <w:bCs/>
                <w:color w:val="000000"/>
                <w:szCs w:val="21"/>
              </w:rPr>
              <w:t>本项目招标控制价为339.2万元（超过此报价招标人不予接受）</w:t>
            </w:r>
            <w:permEnd w:id="173223912"/>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365B65" w:rsidRDefault="00174CF0">
            <w:pPr>
              <w:jc w:val="center"/>
              <w:rPr>
                <w:color w:val="000000"/>
                <w:szCs w:val="21"/>
              </w:rPr>
            </w:pPr>
            <w:r>
              <w:rPr>
                <w:rFonts w:hint="eastAsia"/>
                <w:color w:val="000000"/>
                <w:szCs w:val="21"/>
              </w:rPr>
              <w:t>投标人代表出席开标会</w:t>
            </w:r>
          </w:p>
        </w:tc>
        <w:tc>
          <w:tcPr>
            <w:tcW w:w="4098" w:type="dxa"/>
            <w:vAlign w:val="center"/>
          </w:tcPr>
          <w:p w:rsidR="00365B65" w:rsidRDefault="00174CF0">
            <w:pPr>
              <w:jc w:val="left"/>
              <w:rPr>
                <w:rFonts w:ascii="MS Mincho" w:hAnsi="MS Mincho" w:cs="MS Mincho"/>
                <w:color w:val="000000"/>
                <w:szCs w:val="21"/>
              </w:rPr>
            </w:pPr>
            <w:permStart w:id="1580880409"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1580880409"/>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365B65" w:rsidRDefault="00174CF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365B65" w:rsidRDefault="00174CF0">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365B65" w:rsidRDefault="00174CF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365B65" w:rsidRDefault="00174CF0">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365B65" w:rsidRDefault="00174CF0">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365B65" w:rsidRDefault="00174CF0">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365B65" w:rsidRDefault="00174CF0">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365B65" w:rsidRDefault="00174CF0">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365B65" w:rsidRDefault="00174CF0">
            <w:pPr>
              <w:rPr>
                <w:rFonts w:ascii="宋体" w:hAnsi="宋体" w:cs="宋体"/>
                <w:color w:val="000000"/>
                <w:szCs w:val="21"/>
              </w:rPr>
            </w:pPr>
            <w:r>
              <w:rPr>
                <w:rFonts w:ascii="宋体" w:hAnsi="宋体" w:cs="宋体" w:hint="eastAsia"/>
                <w:color w:val="000000"/>
                <w:szCs w:val="21"/>
              </w:rPr>
              <w:t>（具体评标办法及细则见第二章内容）</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365B65" w:rsidRDefault="00174CF0">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365B65" w:rsidRDefault="00174CF0">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lastRenderedPageBreak/>
              <w:t>10.10</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365B65" w:rsidRDefault="00174CF0">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365B65" w:rsidRDefault="00174CF0">
            <w:pPr>
              <w:jc w:val="center"/>
              <w:rPr>
                <w:color w:val="000000"/>
                <w:szCs w:val="21"/>
              </w:rPr>
            </w:pPr>
            <w:r>
              <w:rPr>
                <w:rFonts w:hint="eastAsia"/>
                <w:color w:val="000000"/>
                <w:szCs w:val="21"/>
              </w:rPr>
              <w:t>解释权</w:t>
            </w:r>
          </w:p>
        </w:tc>
        <w:tc>
          <w:tcPr>
            <w:tcW w:w="4098" w:type="dxa"/>
            <w:vAlign w:val="center"/>
          </w:tcPr>
          <w:p w:rsidR="00365B65" w:rsidRDefault="00174CF0">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365B65">
        <w:trPr>
          <w:jc w:val="center"/>
        </w:trPr>
        <w:tc>
          <w:tcPr>
            <w:tcW w:w="1077"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365B65" w:rsidRDefault="00174CF0">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365B65" w:rsidRDefault="00174CF0">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365B65" w:rsidRDefault="00365B65">
      <w:pPr>
        <w:rPr>
          <w:rFonts w:ascii="黑体" w:eastAsia="黑体" w:hAnsi="黑体"/>
          <w:color w:val="000000"/>
        </w:rPr>
      </w:pPr>
    </w:p>
    <w:p w:rsidR="00365B65" w:rsidRDefault="00174CF0">
      <w:pPr>
        <w:pStyle w:val="3"/>
        <w:ind w:leftChars="21" w:left="44"/>
        <w:jc w:val="left"/>
        <w:rPr>
          <w:color w:val="000000"/>
        </w:rPr>
      </w:pPr>
      <w:bookmarkStart w:id="17" w:name="_Toc477628953"/>
      <w:bookmarkStart w:id="18" w:name="_Toc31320"/>
      <w:r>
        <w:rPr>
          <w:rFonts w:ascii="黑体" w:eastAsia="黑体" w:hAnsi="黑体" w:cs="宋体" w:hint="eastAsia"/>
          <w:color w:val="000000"/>
        </w:rPr>
        <w:br w:type="page"/>
      </w:r>
      <w:bookmarkStart w:id="19" w:name="_Toc477685845"/>
      <w:bookmarkStart w:id="20" w:name="_Toc477628955"/>
      <w:bookmarkStart w:id="21" w:name="_Toc532903911"/>
      <w:bookmarkStart w:id="22" w:name="_Toc477685929"/>
      <w:bookmarkStart w:id="23" w:name="_Toc477686013"/>
      <w:bookmarkStart w:id="24" w:name="_Toc16249"/>
      <w:bookmarkStart w:id="25" w:name="_Toc180993027"/>
      <w:bookmarkEnd w:id="17"/>
      <w:bookmarkEnd w:id="18"/>
      <w:r>
        <w:rPr>
          <w:rFonts w:ascii="宋体" w:eastAsia="宋体" w:hAnsi="宋体" w:hint="eastAsia"/>
          <w:color w:val="000000"/>
        </w:rPr>
        <w:lastRenderedPageBreak/>
        <w:t>1. 总则</w:t>
      </w:r>
      <w:bookmarkEnd w:id="19"/>
      <w:bookmarkEnd w:id="20"/>
      <w:bookmarkEnd w:id="21"/>
      <w:bookmarkEnd w:id="22"/>
      <w:bookmarkEnd w:id="23"/>
      <w:bookmarkEnd w:id="24"/>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365B65" w:rsidRDefault="00174CF0">
      <w:pPr>
        <w:pStyle w:val="3"/>
        <w:ind w:leftChars="21" w:left="44"/>
        <w:jc w:val="left"/>
        <w:rPr>
          <w:rFonts w:ascii="宋体" w:eastAsia="宋体" w:hAnsi="宋体"/>
          <w:color w:val="000000"/>
        </w:rPr>
      </w:pPr>
      <w:bookmarkStart w:id="26" w:name="_Toc477686014"/>
      <w:bookmarkStart w:id="27" w:name="_Toc20734"/>
      <w:bookmarkStart w:id="28" w:name="_Toc477628956"/>
      <w:bookmarkStart w:id="29" w:name="_Toc477685930"/>
      <w:bookmarkStart w:id="30" w:name="_Toc477685846"/>
      <w:bookmarkStart w:id="31" w:name="_Toc532903912"/>
      <w:r>
        <w:rPr>
          <w:rFonts w:ascii="宋体" w:eastAsia="宋体" w:hAnsi="宋体" w:hint="eastAsia"/>
          <w:color w:val="000000"/>
        </w:rPr>
        <w:t>2．招标文件</w:t>
      </w:r>
      <w:bookmarkEnd w:id="26"/>
      <w:bookmarkEnd w:id="27"/>
      <w:bookmarkEnd w:id="28"/>
      <w:bookmarkEnd w:id="29"/>
      <w:bookmarkEnd w:id="30"/>
      <w:bookmarkEnd w:id="31"/>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365B65" w:rsidRDefault="00174CF0">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365B65" w:rsidRDefault="00174CF0">
      <w:pPr>
        <w:spacing w:line="312" w:lineRule="auto"/>
        <w:ind w:leftChars="95" w:left="199" w:firstLineChars="234" w:firstLine="491"/>
        <w:rPr>
          <w:rFonts w:ascii="宋体" w:hAnsi="宋体" w:cs="宋体"/>
          <w:color w:val="000000"/>
          <w:szCs w:val="21"/>
        </w:rPr>
      </w:pPr>
      <w:bookmarkStart w:id="32" w:name="_Toc27633"/>
      <w:bookmarkStart w:id="33" w:name="_Toc477686015"/>
      <w:bookmarkStart w:id="34" w:name="_Toc477628957"/>
      <w:bookmarkStart w:id="35" w:name="_Toc477685931"/>
      <w:bookmarkStart w:id="36" w:name="_Toc477685847"/>
      <w:bookmarkStart w:id="37" w:name="_Toc532903913"/>
      <w:r>
        <w:rPr>
          <w:rFonts w:ascii="宋体" w:hAnsi="宋体" w:cs="宋体" w:hint="eastAsia"/>
          <w:color w:val="000000"/>
          <w:szCs w:val="21"/>
        </w:rPr>
        <w:t>2.4.1.3不按招标人要求澄清、说明或补正的。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365B65" w:rsidRDefault="00174CF0">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365B65" w:rsidRDefault="00174CF0">
      <w:pPr>
        <w:pStyle w:val="3"/>
        <w:ind w:leftChars="21" w:left="44"/>
        <w:jc w:val="left"/>
        <w:rPr>
          <w:rFonts w:ascii="宋体" w:eastAsia="宋体" w:hAnsi="宋体"/>
          <w:color w:val="000000"/>
        </w:rPr>
      </w:pPr>
      <w:r>
        <w:rPr>
          <w:rFonts w:ascii="宋体" w:eastAsia="宋体" w:hAnsi="宋体" w:hint="eastAsia"/>
          <w:color w:val="000000"/>
        </w:rPr>
        <w:t>3．投标文件</w:t>
      </w:r>
      <w:bookmarkEnd w:id="32"/>
      <w:bookmarkEnd w:id="33"/>
      <w:bookmarkEnd w:id="34"/>
      <w:bookmarkEnd w:id="35"/>
      <w:bookmarkEnd w:id="36"/>
      <w:bookmarkEnd w:id="37"/>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365B65" w:rsidRDefault="00174CF0">
      <w:pPr>
        <w:widowControl/>
        <w:spacing w:line="312" w:lineRule="auto"/>
        <w:ind w:firstLineChars="300" w:firstLine="630"/>
        <w:jc w:val="left"/>
        <w:rPr>
          <w:rFonts w:ascii="宋体" w:hAnsi="宋体" w:cs="宋体"/>
          <w:color w:val="000000"/>
          <w:kern w:val="0"/>
          <w:sz w:val="24"/>
          <w:szCs w:val="21"/>
        </w:rPr>
      </w:pPr>
      <w:permStart w:id="814625849"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szCs w:val="21"/>
        </w:rPr>
        <w:t>全费用综合单价包含完成分部分项工程项目的全部费用价格（税金按9%考虑），其组成包括但不限于人工费（包括</w:t>
      </w:r>
      <w:r>
        <w:rPr>
          <w:rFonts w:ascii="宋体" w:hAnsi="宋体" w:cs="宋体" w:hint="eastAsia"/>
          <w:color w:val="000000"/>
          <w:szCs w:val="21"/>
        </w:rPr>
        <w:lastRenderedPageBreak/>
        <w:t>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脚手架、支架、安全文明（标识标牌的制作、购买及安装，绿网的覆盖，现场安全人员管理）、施工排水、赶工等措施费用。交叉施工影响及配合费用，施工人员的食宿费、劳保费用、办公费、生活生产水电费、保险费也包含在报价里。</w:t>
      </w:r>
    </w:p>
    <w:permEnd w:id="814625849"/>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365B65" w:rsidRDefault="00174CF0">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365B65" w:rsidRDefault="00174CF0">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365B65" w:rsidRDefault="00174CF0">
      <w:pPr>
        <w:pStyle w:val="3"/>
        <w:ind w:leftChars="21" w:left="44"/>
        <w:jc w:val="left"/>
        <w:rPr>
          <w:rFonts w:ascii="宋体" w:eastAsia="宋体" w:hAnsi="宋体"/>
          <w:color w:val="000000"/>
        </w:rPr>
      </w:pPr>
      <w:bookmarkStart w:id="38" w:name="_Toc24135"/>
      <w:bookmarkStart w:id="39" w:name="_Toc477686016"/>
      <w:bookmarkStart w:id="40" w:name="_Toc477685848"/>
      <w:bookmarkStart w:id="41" w:name="_Toc532903914"/>
      <w:bookmarkStart w:id="42" w:name="_Toc477628958"/>
      <w:bookmarkStart w:id="43" w:name="_Toc477685932"/>
      <w:r>
        <w:rPr>
          <w:rFonts w:ascii="宋体" w:eastAsia="宋体" w:hAnsi="宋体" w:hint="eastAsia"/>
          <w:color w:val="000000"/>
        </w:rPr>
        <w:t>4．投标</w:t>
      </w:r>
      <w:bookmarkEnd w:id="38"/>
      <w:bookmarkEnd w:id="39"/>
      <w:bookmarkEnd w:id="40"/>
      <w:bookmarkEnd w:id="41"/>
      <w:bookmarkEnd w:id="42"/>
      <w:bookmarkEnd w:id="43"/>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365B65" w:rsidRDefault="00174CF0">
      <w:pPr>
        <w:pStyle w:val="3"/>
        <w:ind w:leftChars="21" w:left="44"/>
        <w:jc w:val="left"/>
        <w:rPr>
          <w:rFonts w:ascii="宋体" w:eastAsia="宋体" w:hAnsi="宋体"/>
          <w:color w:val="000000"/>
        </w:rPr>
      </w:pPr>
      <w:bookmarkStart w:id="44" w:name="_Toc477628959"/>
      <w:bookmarkStart w:id="45" w:name="_Toc477685849"/>
      <w:bookmarkStart w:id="46" w:name="_Toc477686017"/>
      <w:bookmarkStart w:id="47" w:name="_Toc477685933"/>
      <w:bookmarkStart w:id="48" w:name="_Toc532903915"/>
      <w:bookmarkStart w:id="49" w:name="_Toc26794"/>
      <w:r>
        <w:rPr>
          <w:rFonts w:ascii="宋体" w:eastAsia="宋体" w:hAnsi="宋体" w:hint="eastAsia"/>
          <w:color w:val="000000"/>
        </w:rPr>
        <w:t>5．开标</w:t>
      </w:r>
      <w:bookmarkEnd w:id="44"/>
      <w:bookmarkEnd w:id="45"/>
      <w:bookmarkEnd w:id="46"/>
      <w:bookmarkEnd w:id="47"/>
      <w:bookmarkEnd w:id="48"/>
      <w:bookmarkEnd w:id="49"/>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（3）招标工作人员报告投标文件的投送情况；</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365B65" w:rsidRDefault="00174CF0">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365B65" w:rsidRDefault="00174CF0">
      <w:pPr>
        <w:pStyle w:val="3"/>
        <w:ind w:leftChars="21" w:left="44"/>
        <w:jc w:val="left"/>
        <w:rPr>
          <w:rFonts w:ascii="宋体" w:eastAsia="宋体" w:hAnsi="宋体"/>
          <w:color w:val="000000"/>
        </w:rPr>
      </w:pPr>
      <w:bookmarkStart w:id="50" w:name="_Toc532903916"/>
      <w:bookmarkStart w:id="51" w:name="_Toc477685850"/>
      <w:bookmarkStart w:id="52" w:name="_Toc477685934"/>
      <w:bookmarkStart w:id="53" w:name="_Toc477628960"/>
      <w:bookmarkStart w:id="54" w:name="_Toc477686018"/>
      <w:bookmarkStart w:id="55" w:name="_Toc25725"/>
      <w:r>
        <w:rPr>
          <w:rFonts w:ascii="宋体" w:eastAsia="宋体" w:hAnsi="宋体" w:hint="eastAsia"/>
          <w:color w:val="000000"/>
        </w:rPr>
        <w:t>6．评标</w:t>
      </w:r>
      <w:bookmarkEnd w:id="50"/>
      <w:bookmarkEnd w:id="51"/>
      <w:bookmarkEnd w:id="52"/>
      <w:bookmarkEnd w:id="53"/>
      <w:bookmarkEnd w:id="54"/>
      <w:bookmarkEnd w:id="55"/>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365B65" w:rsidRDefault="00174CF0">
      <w:pPr>
        <w:pStyle w:val="3"/>
        <w:ind w:leftChars="21" w:left="44"/>
        <w:jc w:val="left"/>
        <w:rPr>
          <w:rFonts w:ascii="宋体" w:eastAsia="宋体" w:hAnsi="宋体"/>
          <w:color w:val="000000"/>
        </w:rPr>
      </w:pPr>
      <w:bookmarkStart w:id="56" w:name="_Toc477685935"/>
      <w:bookmarkStart w:id="57" w:name="_Toc477685851"/>
      <w:bookmarkStart w:id="58" w:name="_Toc532903917"/>
      <w:bookmarkStart w:id="59" w:name="_Toc477628961"/>
      <w:bookmarkStart w:id="60" w:name="_Toc477686019"/>
      <w:bookmarkStart w:id="61" w:name="_Toc8826"/>
      <w:r>
        <w:rPr>
          <w:rFonts w:ascii="宋体" w:eastAsia="宋体" w:hAnsi="宋体" w:hint="eastAsia"/>
          <w:color w:val="000000"/>
        </w:rPr>
        <w:t>7．合同授予</w:t>
      </w:r>
      <w:bookmarkEnd w:id="56"/>
      <w:bookmarkEnd w:id="57"/>
      <w:bookmarkEnd w:id="58"/>
      <w:bookmarkEnd w:id="59"/>
      <w:bookmarkEnd w:id="60"/>
      <w:bookmarkEnd w:id="61"/>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7.3.2 中标人不能按本章第7.3.1 条要求提交履约担保的，视为放弃中标，其投标保证金不予退还，给招标人造成的损失超过投标保证金数额的，中标人还应当对超过部分予以赔偿。</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365B65" w:rsidRDefault="00174CF0">
      <w:pPr>
        <w:pStyle w:val="3"/>
        <w:ind w:leftChars="21" w:left="44"/>
        <w:jc w:val="left"/>
        <w:rPr>
          <w:rFonts w:ascii="宋体" w:eastAsia="宋体" w:hAnsi="宋体"/>
          <w:color w:val="000000"/>
        </w:rPr>
      </w:pPr>
      <w:bookmarkStart w:id="62" w:name="_Toc477686020"/>
      <w:bookmarkStart w:id="63" w:name="_Toc3281"/>
      <w:bookmarkStart w:id="64" w:name="_Toc532903918"/>
      <w:bookmarkStart w:id="65" w:name="_Toc477628962"/>
      <w:bookmarkStart w:id="66" w:name="_Toc477685852"/>
      <w:bookmarkStart w:id="67" w:name="_Toc477685936"/>
      <w:r>
        <w:rPr>
          <w:rFonts w:ascii="宋体" w:eastAsia="宋体" w:hAnsi="宋体" w:hint="eastAsia"/>
          <w:color w:val="000000"/>
        </w:rPr>
        <w:t>8．重新招标和不再招标</w:t>
      </w:r>
      <w:bookmarkEnd w:id="62"/>
      <w:bookmarkEnd w:id="63"/>
      <w:bookmarkEnd w:id="64"/>
      <w:bookmarkEnd w:id="65"/>
      <w:bookmarkEnd w:id="66"/>
      <w:bookmarkEnd w:id="67"/>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365B65" w:rsidRDefault="00174CF0">
      <w:pPr>
        <w:pStyle w:val="3"/>
        <w:ind w:leftChars="21" w:left="44"/>
        <w:jc w:val="left"/>
        <w:rPr>
          <w:rFonts w:ascii="宋体" w:eastAsia="宋体" w:hAnsi="宋体"/>
          <w:color w:val="000000"/>
        </w:rPr>
      </w:pPr>
      <w:bookmarkStart w:id="68" w:name="_Toc477685853"/>
      <w:bookmarkStart w:id="69" w:name="_Toc532903919"/>
      <w:bookmarkStart w:id="70" w:name="_Toc30424"/>
      <w:bookmarkStart w:id="71" w:name="_Toc477685937"/>
      <w:bookmarkStart w:id="72" w:name="_Toc477628963"/>
      <w:bookmarkStart w:id="73" w:name="_Toc477686021"/>
      <w:r>
        <w:rPr>
          <w:rFonts w:ascii="宋体" w:eastAsia="宋体" w:hAnsi="宋体" w:hint="eastAsia"/>
          <w:color w:val="000000"/>
        </w:rPr>
        <w:t>9．纪律和监督</w:t>
      </w:r>
      <w:bookmarkEnd w:id="68"/>
      <w:bookmarkEnd w:id="69"/>
      <w:bookmarkEnd w:id="70"/>
      <w:bookmarkEnd w:id="71"/>
      <w:bookmarkEnd w:id="72"/>
      <w:bookmarkEnd w:id="73"/>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w:t>
      </w:r>
      <w:r>
        <w:rPr>
          <w:rFonts w:ascii="宋体" w:hAnsi="宋体" w:cs="宋体" w:hint="eastAsia"/>
          <w:color w:val="000000"/>
          <w:szCs w:val="21"/>
        </w:rPr>
        <w:lastRenderedPageBreak/>
        <w:t>职守，影响评标程序正常进行，不得使用第二章“评标办法”没有规定的评审因素和标准进行评标。</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65B65" w:rsidRDefault="00174CF0">
      <w:pPr>
        <w:pStyle w:val="3"/>
        <w:ind w:leftChars="21" w:left="44"/>
        <w:jc w:val="left"/>
        <w:rPr>
          <w:rFonts w:ascii="宋体" w:eastAsia="宋体" w:hAnsi="宋体"/>
          <w:color w:val="000000"/>
        </w:rPr>
      </w:pPr>
      <w:bookmarkStart w:id="74" w:name="_Toc477685939"/>
      <w:bookmarkStart w:id="75" w:name="_Toc10517"/>
      <w:bookmarkStart w:id="76" w:name="_Toc477686023"/>
      <w:bookmarkStart w:id="77" w:name="_Toc477685855"/>
      <w:bookmarkStart w:id="78" w:name="_Toc477628965"/>
      <w:bookmarkStart w:id="79" w:name="_Toc532903920"/>
      <w:r>
        <w:rPr>
          <w:rFonts w:ascii="宋体" w:eastAsia="宋体" w:hAnsi="宋体" w:hint="eastAsia"/>
          <w:color w:val="000000"/>
        </w:rPr>
        <w:t>10</w:t>
      </w:r>
      <w:bookmarkEnd w:id="74"/>
      <w:bookmarkEnd w:id="75"/>
      <w:bookmarkEnd w:id="76"/>
      <w:bookmarkEnd w:id="77"/>
      <w:bookmarkEnd w:id="78"/>
      <w:r>
        <w:rPr>
          <w:rFonts w:ascii="宋体" w:eastAsia="宋体" w:hAnsi="宋体" w:hint="eastAsia"/>
          <w:color w:val="000000"/>
        </w:rPr>
        <w:t>.需要补充的其他内容</w:t>
      </w:r>
      <w:bookmarkEnd w:id="79"/>
    </w:p>
    <w:p w:rsidR="00365B65" w:rsidRDefault="00174CF0">
      <w:pPr>
        <w:spacing w:line="312" w:lineRule="auto"/>
        <w:ind w:leftChars="95" w:left="199" w:firstLineChars="234" w:firstLine="491"/>
        <w:rPr>
          <w:rFonts w:ascii="宋体" w:hAnsi="宋体" w:cs="宋体"/>
          <w:color w:val="000000"/>
          <w:szCs w:val="21"/>
        </w:rPr>
      </w:pPr>
      <w:bookmarkStart w:id="80" w:name="_Toc269475967"/>
      <w:bookmarkEnd w:id="25"/>
      <w:r>
        <w:rPr>
          <w:rFonts w:ascii="宋体" w:hAnsi="宋体" w:cs="宋体" w:hint="eastAsia"/>
          <w:color w:val="000000"/>
          <w:szCs w:val="21"/>
        </w:rPr>
        <w:t>需要补充的其他内容：见投标人须知前附表。</w:t>
      </w:r>
    </w:p>
    <w:p w:rsidR="00365B65" w:rsidRDefault="00365B65">
      <w:pPr>
        <w:spacing w:line="312" w:lineRule="auto"/>
        <w:rPr>
          <w:rFonts w:ascii="宋体" w:hAnsi="宋体" w:cs="宋体"/>
          <w:color w:val="000000"/>
          <w:szCs w:val="21"/>
        </w:rPr>
      </w:pPr>
    </w:p>
    <w:p w:rsidR="00365B65" w:rsidRDefault="00174CF0">
      <w:pPr>
        <w:pStyle w:val="1"/>
        <w:rPr>
          <w:rFonts w:ascii="宋体" w:eastAsia="宋体" w:hAnsi="宋体"/>
          <w:color w:val="000000"/>
          <w:sz w:val="32"/>
          <w:szCs w:val="32"/>
        </w:rPr>
      </w:pPr>
      <w:r>
        <w:rPr>
          <w:rFonts w:ascii="宋体" w:eastAsia="宋体" w:hAnsi="宋体" w:hint="eastAsia"/>
          <w:color w:val="000000"/>
          <w:szCs w:val="32"/>
        </w:rPr>
        <w:br w:type="page"/>
      </w:r>
      <w:bookmarkStart w:id="81" w:name="_Toc477685856"/>
      <w:bookmarkStart w:id="82" w:name="_Toc477686024"/>
      <w:bookmarkStart w:id="83" w:name="_Toc532903921"/>
      <w:bookmarkStart w:id="84" w:name="_Toc477685940"/>
      <w:bookmarkEnd w:id="80"/>
      <w:r>
        <w:rPr>
          <w:rFonts w:ascii="黑体" w:eastAsia="黑体" w:hAnsi="黑体" w:hint="eastAsia"/>
          <w:b w:val="0"/>
          <w:color w:val="000000"/>
          <w:sz w:val="32"/>
          <w:szCs w:val="32"/>
        </w:rPr>
        <w:lastRenderedPageBreak/>
        <w:t>第二章   评标办法</w:t>
      </w:r>
      <w:bookmarkEnd w:id="81"/>
      <w:bookmarkEnd w:id="82"/>
      <w:bookmarkEnd w:id="83"/>
      <w:bookmarkEnd w:id="84"/>
    </w:p>
    <w:p w:rsidR="00365B65" w:rsidRDefault="00174CF0">
      <w:pPr>
        <w:spacing w:line="360" w:lineRule="auto"/>
        <w:ind w:leftChars="21" w:left="44"/>
        <w:jc w:val="center"/>
        <w:rPr>
          <w:rFonts w:ascii="宋体" w:hAnsi="宋体" w:cs="宋体"/>
          <w:b/>
          <w:bCs/>
          <w:color w:val="000000"/>
          <w:sz w:val="28"/>
          <w:szCs w:val="28"/>
        </w:rPr>
      </w:pPr>
      <w:bookmarkStart w:id="85" w:name="_Toc477686025"/>
      <w:bookmarkStart w:id="86" w:name="_Toc477685857"/>
      <w:bookmarkStart w:id="87" w:name="_Toc606"/>
      <w:bookmarkStart w:id="88" w:name="_Toc477628967"/>
      <w:bookmarkStart w:id="89" w:name="_Toc477685941"/>
      <w:bookmarkStart w:id="90" w:name="_Toc269475971"/>
      <w:r>
        <w:rPr>
          <w:rFonts w:ascii="宋体" w:hAnsi="宋体" w:cs="宋体" w:hint="eastAsia"/>
          <w:b/>
          <w:bCs/>
          <w:color w:val="000000"/>
          <w:sz w:val="28"/>
          <w:szCs w:val="28"/>
        </w:rPr>
        <w:t>总则</w:t>
      </w:r>
      <w:bookmarkEnd w:id="85"/>
      <w:bookmarkEnd w:id="86"/>
      <w:bookmarkEnd w:id="87"/>
      <w:bookmarkEnd w:id="88"/>
      <w:bookmarkEnd w:id="89"/>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365B65" w:rsidRDefault="00174CF0">
      <w:pPr>
        <w:pStyle w:val="3"/>
        <w:ind w:leftChars="21" w:left="44"/>
        <w:jc w:val="left"/>
        <w:rPr>
          <w:rFonts w:ascii="宋体" w:eastAsia="宋体" w:hAnsi="宋体"/>
          <w:color w:val="000000"/>
        </w:rPr>
      </w:pPr>
      <w:bookmarkStart w:id="91" w:name="_Toc532903922"/>
      <w:r>
        <w:rPr>
          <w:rFonts w:ascii="宋体" w:eastAsia="宋体" w:hAnsi="宋体" w:hint="eastAsia"/>
          <w:color w:val="000000"/>
        </w:rPr>
        <w:t>1.评标方法</w:t>
      </w:r>
      <w:bookmarkEnd w:id="91"/>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365B65" w:rsidRDefault="00174CF0">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365B65" w:rsidRDefault="00174CF0">
      <w:pPr>
        <w:pStyle w:val="3"/>
        <w:ind w:leftChars="21" w:left="44"/>
        <w:jc w:val="left"/>
        <w:rPr>
          <w:rFonts w:ascii="宋体" w:eastAsia="宋体" w:hAnsi="宋体"/>
          <w:color w:val="000000"/>
        </w:rPr>
      </w:pPr>
      <w:bookmarkStart w:id="92" w:name="_Toc532903923"/>
      <w:r>
        <w:rPr>
          <w:rFonts w:ascii="宋体" w:eastAsia="宋体" w:hAnsi="宋体" w:hint="eastAsia"/>
          <w:color w:val="000000"/>
        </w:rPr>
        <w:t>2.评审标准</w:t>
      </w:r>
      <w:bookmarkEnd w:id="92"/>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
        <w:gridCol w:w="748"/>
        <w:gridCol w:w="2126"/>
        <w:gridCol w:w="4991"/>
      </w:tblGrid>
      <w:tr w:rsidR="00365B65">
        <w:trPr>
          <w:trHeight w:val="434"/>
          <w:jc w:val="center"/>
        </w:trPr>
        <w:tc>
          <w:tcPr>
            <w:tcW w:w="1525" w:type="dxa"/>
            <w:gridSpan w:val="2"/>
            <w:tcBorders>
              <w:top w:val="single" w:sz="4" w:space="0" w:color="auto"/>
              <w:bottom w:val="single" w:sz="4" w:space="0" w:color="auto"/>
              <w:right w:val="single" w:sz="4" w:space="0" w:color="auto"/>
            </w:tcBorders>
          </w:tcPr>
          <w:p w:rsidR="00365B65" w:rsidRDefault="00174CF0">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365B65" w:rsidRDefault="00174CF0">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365B65">
        <w:trPr>
          <w:trHeight w:val="434"/>
          <w:jc w:val="center"/>
        </w:trPr>
        <w:tc>
          <w:tcPr>
            <w:tcW w:w="777"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365B65">
        <w:trPr>
          <w:trHeight w:val="410"/>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365B65" w:rsidRDefault="00174CF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365B65" w:rsidRDefault="00174CF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365B65">
        <w:trPr>
          <w:trHeight w:val="442"/>
          <w:jc w:val="center"/>
        </w:trPr>
        <w:tc>
          <w:tcPr>
            <w:tcW w:w="777" w:type="dxa"/>
            <w:vMerge/>
            <w:tcBorders>
              <w:bottom w:val="single" w:sz="4" w:space="0" w:color="auto"/>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365B65">
        <w:trPr>
          <w:trHeight w:val="442"/>
          <w:jc w:val="center"/>
        </w:trPr>
        <w:tc>
          <w:tcPr>
            <w:tcW w:w="777"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permStart w:id="654932954" w:edGrp="everyone"/>
            <w:r>
              <w:rPr>
                <w:rFonts w:ascii="宋体" w:hAnsi="宋体" w:cs="宋体" w:hint="eastAsia"/>
                <w:color w:val="000000"/>
                <w:szCs w:val="21"/>
              </w:rPr>
              <w:t>须具有市政公用工程施工总承包（含）叁级及</w:t>
            </w:r>
            <w:r>
              <w:rPr>
                <w:rFonts w:ascii="宋体" w:hAnsi="宋体" w:cs="宋体"/>
                <w:color w:val="000000"/>
                <w:szCs w:val="21"/>
              </w:rPr>
              <w:t>以上</w:t>
            </w:r>
            <w:r>
              <w:rPr>
                <w:rFonts w:ascii="宋体" w:hAnsi="宋体" w:cs="宋体" w:hint="eastAsia"/>
                <w:color w:val="000000"/>
                <w:szCs w:val="21"/>
              </w:rPr>
              <w:t>资质证书，</w:t>
            </w:r>
            <w:r>
              <w:rPr>
                <w:rFonts w:ascii="宋体" w:hAnsi="宋体" w:cs="宋体"/>
                <w:color w:val="000000"/>
                <w:szCs w:val="21"/>
              </w:rPr>
              <w:t>并在有效期内。</w:t>
            </w:r>
            <w:permEnd w:id="654932954"/>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permStart w:id="519125019"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519125019"/>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480918161" w:edGrp="everyone"/>
            <w:r>
              <w:rPr>
                <w:rFonts w:ascii="宋体" w:hAnsi="宋体" w:hint="eastAsia"/>
                <w:color w:val="000000"/>
                <w:szCs w:val="21"/>
              </w:rPr>
              <w:t>300万元（含）</w:t>
            </w:r>
            <w:r>
              <w:rPr>
                <w:rFonts w:ascii="宋体" w:hAnsi="宋体"/>
                <w:color w:val="000000"/>
                <w:szCs w:val="21"/>
              </w:rPr>
              <w:t>以上</w:t>
            </w:r>
            <w:permEnd w:id="480918161"/>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permStart w:id="1729386260" w:edGrp="everyone"/>
            <w:r>
              <w:rPr>
                <w:rFonts w:ascii="宋体" w:hAnsi="宋体" w:cs="宋体" w:hint="eastAsia"/>
                <w:color w:val="000000"/>
                <w:kern w:val="0"/>
                <w:szCs w:val="21"/>
              </w:rPr>
              <w:t>市政公用工程专业二级及以上注册建造师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1729386260"/>
          </w:p>
        </w:tc>
      </w:tr>
      <w:tr w:rsidR="00365B65">
        <w:trPr>
          <w:trHeight w:val="442"/>
          <w:jc w:val="center"/>
        </w:trPr>
        <w:tc>
          <w:tcPr>
            <w:tcW w:w="777"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permStart w:id="1837247156" w:edGrp="everyone"/>
            <w:r>
              <w:rPr>
                <w:rFonts w:ascii="宋体" w:hAnsi="宋体" w:cs="宋体" w:hint="eastAsia"/>
                <w:color w:val="000000"/>
                <w:kern w:val="0"/>
                <w:szCs w:val="21"/>
              </w:rPr>
              <w:t>无</w:t>
            </w:r>
            <w:permEnd w:id="1837247156"/>
          </w:p>
        </w:tc>
      </w:tr>
      <w:tr w:rsidR="00365B65">
        <w:trPr>
          <w:trHeight w:val="442"/>
          <w:jc w:val="center"/>
        </w:trPr>
        <w:tc>
          <w:tcPr>
            <w:tcW w:w="777" w:type="dxa"/>
            <w:vMerge/>
            <w:tcBorders>
              <w:bottom w:val="single" w:sz="4" w:space="0" w:color="auto"/>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365B65">
        <w:trPr>
          <w:trHeight w:val="442"/>
          <w:jc w:val="center"/>
        </w:trPr>
        <w:tc>
          <w:tcPr>
            <w:tcW w:w="777"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jc w:val="left"/>
              <w:rPr>
                <w:rFonts w:ascii="宋体" w:hAnsi="宋体" w:cs="宋体"/>
                <w:color w:val="000000"/>
                <w:szCs w:val="21"/>
              </w:rPr>
            </w:pPr>
            <w:permStart w:id="2083742222" w:edGrp="everyone"/>
            <w:r>
              <w:rPr>
                <w:rFonts w:ascii="宋体" w:hAnsi="宋体" w:cs="宋体" w:hint="eastAsia"/>
                <w:color w:val="000000"/>
                <w:szCs w:val="21"/>
              </w:rPr>
              <w:t>本次招标内容包为施工范围内所含的木栈道专业分包工程，具体详见工程量清单及图纸；</w:t>
            </w:r>
            <w:permEnd w:id="2083742222"/>
          </w:p>
        </w:tc>
      </w:tr>
      <w:tr w:rsidR="00365B65">
        <w:trPr>
          <w:trHeight w:val="442"/>
          <w:jc w:val="center"/>
        </w:trPr>
        <w:tc>
          <w:tcPr>
            <w:tcW w:w="777"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pStyle w:val="TableParagraph"/>
              <w:spacing w:before="106"/>
              <w:ind w:leftChars="16" w:left="34"/>
              <w:rPr>
                <w:rFonts w:ascii="宋体" w:hAnsi="宋体" w:cs="宋体"/>
                <w:color w:val="000000"/>
                <w:sz w:val="21"/>
                <w:szCs w:val="21"/>
                <w:lang w:eastAsia="zh-CN"/>
              </w:rPr>
            </w:pPr>
            <w:permStart w:id="830439039" w:edGrp="everyone"/>
            <w:r>
              <w:rPr>
                <w:rFonts w:ascii="宋体" w:hAnsi="宋体" w:cs="宋体" w:hint="eastAsia"/>
                <w:color w:val="000000"/>
                <w:sz w:val="21"/>
                <w:szCs w:val="21"/>
                <w:lang w:eastAsia="zh-CN"/>
              </w:rPr>
              <w:t>50日历天</w:t>
            </w:r>
            <w:permEnd w:id="830439039"/>
          </w:p>
        </w:tc>
      </w:tr>
      <w:tr w:rsidR="00365B65">
        <w:trPr>
          <w:trHeight w:val="442"/>
          <w:jc w:val="center"/>
        </w:trPr>
        <w:tc>
          <w:tcPr>
            <w:tcW w:w="777"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365B65">
        <w:trPr>
          <w:trHeight w:val="442"/>
          <w:jc w:val="center"/>
        </w:trPr>
        <w:tc>
          <w:tcPr>
            <w:tcW w:w="777"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365B65">
        <w:trPr>
          <w:trHeight w:val="442"/>
          <w:jc w:val="center"/>
        </w:trPr>
        <w:tc>
          <w:tcPr>
            <w:tcW w:w="777"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pStyle w:val="TableParagraph"/>
              <w:spacing w:before="106"/>
              <w:ind w:leftChars="16" w:left="34"/>
              <w:rPr>
                <w:rFonts w:ascii="宋体" w:hAnsi="宋体" w:cs="宋体"/>
                <w:color w:val="000000"/>
                <w:sz w:val="21"/>
                <w:szCs w:val="21"/>
                <w:lang w:eastAsia="zh-CN"/>
              </w:rPr>
            </w:pPr>
            <w:permStart w:id="209722309" w:edGrp="everyone"/>
            <w:r>
              <w:rPr>
                <w:rFonts w:ascii="宋体" w:hAnsi="宋体" w:cs="宋体" w:hint="eastAsia"/>
                <w:color w:val="000000"/>
                <w:sz w:val="21"/>
                <w:szCs w:val="21"/>
                <w:lang w:eastAsia="zh-CN"/>
              </w:rPr>
              <w:t>肆万元</w:t>
            </w:r>
            <w:permEnd w:id="209722309"/>
          </w:p>
        </w:tc>
      </w:tr>
      <w:tr w:rsidR="00365B65">
        <w:trPr>
          <w:trHeight w:val="442"/>
          <w:jc w:val="center"/>
        </w:trPr>
        <w:tc>
          <w:tcPr>
            <w:tcW w:w="777"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365B65">
        <w:trPr>
          <w:trHeight w:val="442"/>
          <w:jc w:val="center"/>
        </w:trPr>
        <w:tc>
          <w:tcPr>
            <w:tcW w:w="777"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365B65">
        <w:trPr>
          <w:trHeight w:val="442"/>
          <w:jc w:val="center"/>
        </w:trPr>
        <w:tc>
          <w:tcPr>
            <w:tcW w:w="777"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748" w:type="dxa"/>
            <w:vMerge/>
            <w:tcBorders>
              <w:right w:val="single" w:sz="4" w:space="0" w:color="auto"/>
            </w:tcBorders>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365B65">
        <w:trPr>
          <w:trHeight w:val="442"/>
          <w:jc w:val="center"/>
        </w:trPr>
        <w:tc>
          <w:tcPr>
            <w:tcW w:w="777" w:type="dxa"/>
            <w:vMerge/>
            <w:tcBorders>
              <w:bottom w:val="single" w:sz="4" w:space="0" w:color="auto"/>
              <w:right w:val="single" w:sz="4" w:space="0" w:color="auto"/>
            </w:tcBorders>
          </w:tcPr>
          <w:p w:rsidR="00365B65" w:rsidRDefault="00365B65">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365B65" w:rsidRDefault="00365B65">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65B65" w:rsidRDefault="00174CF0">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365B65" w:rsidRDefault="00174CF0">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0"/>
        <w:gridCol w:w="732"/>
        <w:gridCol w:w="2081"/>
        <w:gridCol w:w="4927"/>
      </w:tblGrid>
      <w:tr w:rsidR="00365B65">
        <w:trPr>
          <w:trHeight w:val="439"/>
          <w:jc w:val="center"/>
        </w:trPr>
        <w:tc>
          <w:tcPr>
            <w:tcW w:w="1492" w:type="dxa"/>
            <w:gridSpan w:val="2"/>
            <w:tcBorders>
              <w:top w:val="single" w:sz="4" w:space="0" w:color="auto"/>
              <w:bottom w:val="single" w:sz="4" w:space="0" w:color="auto"/>
              <w:right w:val="single" w:sz="4" w:space="0" w:color="auto"/>
            </w:tcBorders>
          </w:tcPr>
          <w:p w:rsidR="00365B65" w:rsidRDefault="00174CF0">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365B65" w:rsidRDefault="00174CF0">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365B65">
        <w:trPr>
          <w:trHeight w:val="439"/>
          <w:jc w:val="center"/>
        </w:trPr>
        <w:tc>
          <w:tcPr>
            <w:tcW w:w="1492" w:type="dxa"/>
            <w:gridSpan w:val="2"/>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365B65" w:rsidRDefault="00174CF0">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（总分100分）</w:t>
            </w:r>
          </w:p>
        </w:tc>
        <w:tc>
          <w:tcPr>
            <w:tcW w:w="4927"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资信部分：10分</w:t>
            </w:r>
          </w:p>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施工组织设计：10分</w:t>
            </w:r>
          </w:p>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365B65">
        <w:trPr>
          <w:trHeight w:val="439"/>
          <w:jc w:val="center"/>
        </w:trPr>
        <w:tc>
          <w:tcPr>
            <w:tcW w:w="1492" w:type="dxa"/>
            <w:gridSpan w:val="2"/>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365B65">
        <w:trPr>
          <w:trHeight w:val="439"/>
          <w:jc w:val="center"/>
        </w:trPr>
        <w:tc>
          <w:tcPr>
            <w:tcW w:w="760"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54937457" w:edGrp="everyone"/>
            <w:r>
              <w:rPr>
                <w:rFonts w:ascii="宋体" w:hAnsi="宋体" w:cs="宋体" w:hint="eastAsia"/>
                <w:color w:val="000000"/>
                <w:kern w:val="0"/>
                <w:szCs w:val="21"/>
              </w:rPr>
              <w:t>300万元及</w:t>
            </w:r>
            <w:r>
              <w:rPr>
                <w:rFonts w:ascii="宋体" w:hAnsi="宋体" w:cs="宋体"/>
                <w:color w:val="000000"/>
                <w:kern w:val="0"/>
                <w:szCs w:val="21"/>
              </w:rPr>
              <w:t>以上</w:t>
            </w:r>
            <w:permEnd w:id="54937457"/>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65B65" w:rsidRDefault="00174CF0">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365B65">
        <w:trPr>
          <w:trHeight w:val="439"/>
          <w:jc w:val="center"/>
        </w:trPr>
        <w:tc>
          <w:tcPr>
            <w:tcW w:w="760" w:type="dxa"/>
            <w:vMerge/>
            <w:tcBorders>
              <w:top w:val="single" w:sz="4" w:space="0" w:color="auto"/>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51523943" w:edGrp="everyone"/>
            <w:r>
              <w:rPr>
                <w:rFonts w:ascii="宋体" w:hAnsi="宋体" w:cs="宋体" w:hint="eastAsia"/>
                <w:color w:val="000000"/>
                <w:kern w:val="0"/>
                <w:szCs w:val="21"/>
              </w:rPr>
              <w:t>300万元及以上</w:t>
            </w:r>
            <w:permEnd w:id="5152394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365B65" w:rsidRDefault="00174CF0">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365B65">
        <w:trPr>
          <w:trHeight w:val="414"/>
          <w:jc w:val="center"/>
        </w:trPr>
        <w:tc>
          <w:tcPr>
            <w:tcW w:w="760"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365B65" w:rsidRDefault="00174CF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892630602" w:edGrp="everyone"/>
            <w:r>
              <w:rPr>
                <w:rFonts w:ascii="宋体" w:hAnsi="宋体" w:cs="宋体" w:hint="eastAsia"/>
                <w:color w:val="000000"/>
                <w:szCs w:val="21"/>
                <w:lang w:eastAsia="zh-CN"/>
              </w:rPr>
              <w:t>市政公用工程专业二级及以上注册</w:t>
            </w:r>
            <w:r>
              <w:rPr>
                <w:rFonts w:ascii="宋体" w:hAnsi="宋体" w:cs="宋体"/>
                <w:color w:val="000000"/>
                <w:szCs w:val="21"/>
                <w:lang w:eastAsia="zh-CN"/>
              </w:rPr>
              <w:t>建造师证书</w:t>
            </w:r>
            <w:permEnd w:id="892630602"/>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365B65">
        <w:trPr>
          <w:trHeight w:val="983"/>
          <w:jc w:val="center"/>
        </w:trPr>
        <w:tc>
          <w:tcPr>
            <w:tcW w:w="760"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施工组织设计评分标准</w:t>
            </w:r>
            <w:r>
              <w:rPr>
                <w:rFonts w:ascii="宋体" w:hAnsi="宋体" w:cs="宋体" w:hint="eastAsia"/>
                <w:color w:val="000000"/>
                <w:szCs w:val="21"/>
              </w:rPr>
              <w:lastRenderedPageBreak/>
              <w:t>（10分）</w:t>
            </w:r>
          </w:p>
        </w:tc>
        <w:tc>
          <w:tcPr>
            <w:tcW w:w="7008" w:type="dxa"/>
            <w:gridSpan w:val="2"/>
            <w:tcBorders>
              <w:top w:val="single" w:sz="4" w:space="0" w:color="auto"/>
              <w:bottom w:val="single" w:sz="4" w:space="0" w:color="auto"/>
              <w:right w:val="single" w:sz="4" w:space="0" w:color="auto"/>
            </w:tcBorders>
            <w:vAlign w:val="center"/>
          </w:tcPr>
          <w:p w:rsidR="00365B65" w:rsidRDefault="00174CF0">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365B65" w:rsidRDefault="00174CF0">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365B65" w:rsidRDefault="00174CF0">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365B65">
        <w:trPr>
          <w:trHeight w:val="983"/>
          <w:jc w:val="center"/>
        </w:trPr>
        <w:tc>
          <w:tcPr>
            <w:tcW w:w="760" w:type="dxa"/>
            <w:vMerge/>
            <w:tcBorders>
              <w:top w:val="single" w:sz="4" w:space="0" w:color="auto"/>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365B65" w:rsidRDefault="00174CF0">
            <w:pPr>
              <w:pStyle w:val="13"/>
              <w:numPr>
                <w:ilvl w:val="0"/>
                <w:numId w:val="5"/>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365B65" w:rsidRDefault="00174CF0">
            <w:pPr>
              <w:pStyle w:val="13"/>
              <w:numPr>
                <w:ilvl w:val="0"/>
                <w:numId w:val="5"/>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365B65">
        <w:trPr>
          <w:trHeight w:val="447"/>
          <w:jc w:val="center"/>
        </w:trPr>
        <w:tc>
          <w:tcPr>
            <w:tcW w:w="760"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365B65" w:rsidRDefault="00174CF0">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365B65" w:rsidRDefault="00174CF0">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365B65">
        <w:trPr>
          <w:trHeight w:val="447"/>
          <w:jc w:val="center"/>
        </w:trPr>
        <w:tc>
          <w:tcPr>
            <w:tcW w:w="760"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365B65" w:rsidRDefault="00174CF0">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365B65">
        <w:trPr>
          <w:trHeight w:val="447"/>
          <w:jc w:val="center"/>
        </w:trPr>
        <w:tc>
          <w:tcPr>
            <w:tcW w:w="760"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365B65" w:rsidRDefault="00174CF0">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365B65">
        <w:trPr>
          <w:trHeight w:val="447"/>
          <w:jc w:val="center"/>
        </w:trPr>
        <w:tc>
          <w:tcPr>
            <w:tcW w:w="760"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365B65" w:rsidRDefault="00174CF0">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365B65">
        <w:trPr>
          <w:trHeight w:val="447"/>
          <w:jc w:val="center"/>
        </w:trPr>
        <w:tc>
          <w:tcPr>
            <w:tcW w:w="760"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65B65" w:rsidRDefault="00365B65">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365B65" w:rsidRDefault="00174CF0">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365B65">
        <w:trPr>
          <w:trHeight w:val="558"/>
          <w:jc w:val="center"/>
        </w:trPr>
        <w:tc>
          <w:tcPr>
            <w:tcW w:w="760" w:type="dxa"/>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365B65" w:rsidRDefault="00174CF0">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365B65" w:rsidRDefault="00174CF0">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365B65" w:rsidRDefault="00174CF0">
            <w:pPr>
              <w:pStyle w:val="13"/>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2019772066" w:edGrp="everyone"/>
            <w:r>
              <w:rPr>
                <w:rFonts w:ascii="宋体" w:hAnsi="宋体" w:cs="宋体" w:hint="eastAsia"/>
                <w:color w:val="000000"/>
                <w:kern w:val="0"/>
                <w:szCs w:val="21"/>
              </w:rPr>
              <w:t>97%</w:t>
            </w:r>
          </w:p>
          <w:permEnd w:id="2019772066"/>
          <w:p w:rsidR="00365B65" w:rsidRDefault="00174CF0">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365B65" w:rsidRDefault="00174CF0">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365B65" w:rsidRDefault="00174CF0">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365B65" w:rsidRDefault="00174CF0">
      <w:pPr>
        <w:spacing w:line="312" w:lineRule="auto"/>
        <w:ind w:leftChars="95" w:left="199"/>
        <w:rPr>
          <w:rFonts w:ascii="宋体" w:hAnsi="宋体" w:cs="宋体"/>
          <w:color w:val="000000"/>
          <w:szCs w:val="21"/>
        </w:rPr>
      </w:pPr>
      <w:bookmarkStart w:id="93" w:name="_Toc477685862"/>
      <w:bookmarkStart w:id="94" w:name="_Toc477686030"/>
      <w:bookmarkStart w:id="95" w:name="_Toc477628971"/>
      <w:bookmarkStart w:id="96" w:name="_Toc477685946"/>
      <w:bookmarkStart w:id="97" w:name="_Toc31191"/>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365B65" w:rsidRDefault="00174CF0">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lastRenderedPageBreak/>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szCs w:val="21"/>
        </w:rPr>
        <w:t>（离散程度由评标小组决定，投标人不得有异议）</w:t>
      </w:r>
      <w:r>
        <w:rPr>
          <w:rFonts w:ascii="宋体" w:hAnsi="宋体" w:cs="宋体"/>
          <w:b/>
          <w:color w:val="000000"/>
          <w:szCs w:val="21"/>
        </w:rPr>
        <w:t>。</w:t>
      </w:r>
    </w:p>
    <w:p w:rsidR="00365B65" w:rsidRDefault="00174CF0">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365B65" w:rsidRDefault="00174CF0">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3"/>
      <w:bookmarkEnd w:id="94"/>
      <w:bookmarkEnd w:id="95"/>
      <w:bookmarkEnd w:id="96"/>
      <w:bookmarkEnd w:id="97"/>
    </w:p>
    <w:p w:rsidR="00365B65" w:rsidRDefault="00174CF0">
      <w:pPr>
        <w:spacing w:line="312" w:lineRule="auto"/>
        <w:ind w:leftChars="95" w:left="199" w:firstLineChars="234" w:firstLine="491"/>
        <w:rPr>
          <w:rFonts w:ascii="宋体" w:hAnsi="宋体" w:cs="宋体"/>
          <w:color w:val="000000"/>
          <w:szCs w:val="21"/>
        </w:rPr>
      </w:pPr>
      <w:bookmarkStart w:id="98" w:name="_Toc477686031"/>
      <w:bookmarkStart w:id="99" w:name="_Toc477685863"/>
      <w:bookmarkStart w:id="100" w:name="_Toc477685947"/>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365B65" w:rsidRDefault="00174CF0">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8"/>
      <w:bookmarkEnd w:id="99"/>
      <w:bookmarkEnd w:id="100"/>
    </w:p>
    <w:p w:rsidR="00365B65" w:rsidRDefault="00174CF0">
      <w:pPr>
        <w:autoSpaceDE w:val="0"/>
        <w:autoSpaceDN w:val="0"/>
        <w:adjustRightInd w:val="0"/>
        <w:spacing w:line="312" w:lineRule="auto"/>
        <w:ind w:leftChars="67" w:left="141" w:firstLineChars="270" w:firstLine="567"/>
        <w:jc w:val="left"/>
        <w:rPr>
          <w:rFonts w:ascii="宋体" w:hAnsi="宋体" w:cs="宋体"/>
          <w:color w:val="000000"/>
          <w:szCs w:val="21"/>
        </w:rPr>
      </w:pPr>
      <w:r>
        <w:rPr>
          <w:rFonts w:ascii="宋体" w:hAnsi="宋体" w:cs="宋体" w:hint="eastAsia"/>
          <w:color w:val="000000"/>
          <w:szCs w:val="21"/>
        </w:rPr>
        <w:t>2.5.1 中标人确定后，招标人不对未中标人就评标过程以及未能中标原因做出任何解释。未中标人不得向评标小组成员或其他有关人员索问评标过程的情况和材料。</w:t>
      </w:r>
    </w:p>
    <w:p w:rsidR="00365B65" w:rsidRDefault="00174CF0">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2.5.2 投标人在开标过程中如有疑义须当场提出，开标结束之后提出的任何质疑招标人不予接受。</w:t>
      </w:r>
    </w:p>
    <w:p w:rsidR="00365B65" w:rsidRDefault="00365B65">
      <w:pPr>
        <w:pStyle w:val="1"/>
        <w:rPr>
          <w:rFonts w:ascii="黑体" w:eastAsia="黑体" w:hAnsi="黑体"/>
          <w:b w:val="0"/>
          <w:color w:val="000000"/>
          <w:sz w:val="32"/>
          <w:szCs w:val="32"/>
        </w:rPr>
      </w:pPr>
      <w:bookmarkStart w:id="101" w:name="_Toc477685953"/>
      <w:bookmarkStart w:id="102" w:name="_Toc269475987"/>
      <w:bookmarkStart w:id="103" w:name="_Toc477685869"/>
      <w:bookmarkStart w:id="104" w:name="_Toc477686037"/>
      <w:bookmarkStart w:id="105" w:name="_Toc532903924"/>
      <w:bookmarkEnd w:id="90"/>
    </w:p>
    <w:p w:rsidR="00365B65" w:rsidRDefault="00365B65">
      <w:pPr>
        <w:pStyle w:val="1"/>
        <w:rPr>
          <w:rFonts w:ascii="黑体" w:eastAsia="黑体" w:hAnsi="黑体"/>
          <w:b w:val="0"/>
          <w:color w:val="000000"/>
          <w:sz w:val="32"/>
          <w:szCs w:val="32"/>
        </w:rPr>
      </w:pPr>
    </w:p>
    <w:p w:rsidR="00365B65" w:rsidRDefault="00365B65">
      <w:pPr>
        <w:pStyle w:val="1"/>
        <w:rPr>
          <w:rFonts w:ascii="黑体" w:eastAsia="黑体" w:hAnsi="黑体"/>
          <w:b w:val="0"/>
          <w:color w:val="000000"/>
          <w:sz w:val="32"/>
          <w:szCs w:val="32"/>
        </w:rPr>
      </w:pPr>
    </w:p>
    <w:p w:rsidR="00365B65" w:rsidRDefault="00365B65">
      <w:pPr>
        <w:pStyle w:val="1"/>
        <w:rPr>
          <w:rFonts w:ascii="黑体" w:eastAsia="黑体" w:hAnsi="黑体"/>
          <w:b w:val="0"/>
          <w:color w:val="000000"/>
          <w:sz w:val="32"/>
          <w:szCs w:val="32"/>
        </w:rPr>
      </w:pPr>
    </w:p>
    <w:p w:rsidR="00365B65" w:rsidRDefault="00365B65">
      <w:pPr>
        <w:pStyle w:val="1"/>
        <w:rPr>
          <w:rFonts w:ascii="黑体" w:eastAsia="黑体" w:hAnsi="黑体"/>
          <w:b w:val="0"/>
          <w:color w:val="000000"/>
          <w:sz w:val="32"/>
          <w:szCs w:val="32"/>
        </w:rPr>
      </w:pPr>
    </w:p>
    <w:p w:rsidR="00365B65" w:rsidRDefault="00365B65">
      <w:pPr>
        <w:pStyle w:val="1"/>
        <w:rPr>
          <w:rFonts w:ascii="黑体" w:eastAsia="黑体" w:hAnsi="黑体"/>
          <w:b w:val="0"/>
          <w:color w:val="000000"/>
          <w:sz w:val="32"/>
          <w:szCs w:val="32"/>
        </w:rPr>
      </w:pPr>
    </w:p>
    <w:p w:rsidR="00365B65" w:rsidRDefault="00174CF0">
      <w:pPr>
        <w:pStyle w:val="1"/>
        <w:rPr>
          <w:rFonts w:ascii="黑体" w:eastAsia="黑体" w:hAnsi="黑体"/>
          <w:color w:val="000000"/>
          <w:sz w:val="32"/>
          <w:szCs w:val="32"/>
        </w:rPr>
      </w:pPr>
      <w:r>
        <w:rPr>
          <w:rFonts w:ascii="黑体" w:eastAsia="黑体" w:hAnsi="黑体" w:hint="eastAsia"/>
          <w:b w:val="0"/>
          <w:color w:val="000000"/>
          <w:sz w:val="32"/>
          <w:szCs w:val="32"/>
        </w:rPr>
        <w:lastRenderedPageBreak/>
        <w:t xml:space="preserve">第三章  </w:t>
      </w:r>
      <w:bookmarkEnd w:id="101"/>
      <w:bookmarkEnd w:id="102"/>
      <w:bookmarkEnd w:id="103"/>
      <w:bookmarkEnd w:id="104"/>
      <w:r>
        <w:rPr>
          <w:rFonts w:ascii="黑体" w:eastAsia="黑体" w:hAnsi="黑体" w:hint="eastAsia"/>
          <w:color w:val="000000"/>
          <w:sz w:val="32"/>
          <w:szCs w:val="32"/>
        </w:rPr>
        <w:t>合同条款及格式</w:t>
      </w:r>
      <w:bookmarkEnd w:id="105"/>
    </w:p>
    <w:p w:rsidR="00365B65" w:rsidRDefault="00174CF0">
      <w:pPr>
        <w:spacing w:line="360" w:lineRule="auto"/>
        <w:jc w:val="left"/>
        <w:rPr>
          <w:rFonts w:ascii="宋体" w:hAnsi="宋体"/>
          <w:b/>
          <w:color w:val="000000"/>
          <w:sz w:val="24"/>
        </w:rPr>
      </w:pPr>
      <w:permStart w:id="946816035" w:edGrp="everyone"/>
      <w:r>
        <w:rPr>
          <w:rFonts w:ascii="宋体" w:hAnsi="宋体"/>
          <w:b/>
          <w:color w:val="000000"/>
          <w:sz w:val="24"/>
        </w:rPr>
        <w:t>付款方式：</w:t>
      </w:r>
    </w:p>
    <w:p w:rsidR="00365B65" w:rsidRDefault="00174CF0">
      <w:pPr>
        <w:spacing w:line="360" w:lineRule="auto"/>
        <w:ind w:firstLineChars="200" w:firstLine="482"/>
        <w:jc w:val="left"/>
        <w:rPr>
          <w:rFonts w:ascii="宋体" w:hAnsi="宋体" w:cs="华文仿宋"/>
          <w:b/>
          <w:color w:val="000000"/>
          <w:kern w:val="0"/>
          <w:sz w:val="24"/>
        </w:rPr>
      </w:pPr>
      <w:r>
        <w:rPr>
          <w:rFonts w:ascii="宋体" w:hAnsi="宋体" w:cs="华文仿宋" w:hint="eastAsia"/>
          <w:b/>
          <w:color w:val="000000"/>
          <w:kern w:val="0"/>
          <w:sz w:val="24"/>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支付方式：银行转帐、承兑汇票等，</w:t>
      </w:r>
      <w:r>
        <w:rPr>
          <w:rFonts w:ascii="宋体" w:hAnsi="宋体" w:hint="eastAsia"/>
          <w:b/>
          <w:color w:val="000000"/>
          <w:sz w:val="24"/>
        </w:rPr>
        <w:t>其中工程价款的50%采用半年期承兑汇票进行支付。</w:t>
      </w:r>
    </w:p>
    <w:p w:rsidR="00365B65" w:rsidRDefault="00174CF0">
      <w:pPr>
        <w:spacing w:line="360" w:lineRule="auto"/>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365B65" w:rsidRDefault="00174CF0">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6" w:name="_Hlk530054382"/>
      <w:r>
        <w:rPr>
          <w:rFonts w:ascii="宋体" w:hAnsi="宋体" w:hint="eastAsia"/>
          <w:color w:val="000000"/>
          <w:sz w:val="24"/>
        </w:rPr>
        <w:t>以发包人竣工验收合格之日起</w:t>
      </w:r>
      <w:bookmarkEnd w:id="106"/>
    </w:p>
    <w:p w:rsidR="00365B65" w:rsidRDefault="00174CF0">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365B65" w:rsidRDefault="00174CF0">
      <w:pPr>
        <w:spacing w:line="360" w:lineRule="auto"/>
        <w:rPr>
          <w:rFonts w:ascii="宋体" w:hAnsi="宋体" w:cs="华文仿宋"/>
          <w:b/>
          <w:color w:val="000000"/>
          <w:kern w:val="0"/>
          <w:sz w:val="24"/>
        </w:rPr>
      </w:pPr>
      <w:r>
        <w:rPr>
          <w:rFonts w:ascii="宋体" w:hAnsi="宋体" w:cs="华文仿宋" w:hint="eastAsia"/>
          <w:b/>
          <w:color w:val="000000"/>
          <w:kern w:val="0"/>
          <w:sz w:val="24"/>
        </w:rPr>
        <w:t>保修期:</w:t>
      </w:r>
    </w:p>
    <w:p w:rsidR="00365B65" w:rsidRDefault="00174CF0">
      <w:pPr>
        <w:spacing w:line="360" w:lineRule="auto"/>
        <w:ind w:firstLineChars="200" w:firstLine="480"/>
        <w:rPr>
          <w:rFonts w:ascii="宋体" w:hAnsi="宋体"/>
          <w:color w:val="000000"/>
          <w:sz w:val="24"/>
        </w:rPr>
      </w:pPr>
      <w:r>
        <w:rPr>
          <w:rFonts w:ascii="宋体" w:hAnsi="宋体"/>
          <w:color w:val="000000"/>
          <w:sz w:val="24"/>
        </w:rPr>
        <w:t>保修期</w:t>
      </w:r>
      <w:r>
        <w:rPr>
          <w:rFonts w:ascii="宋体" w:hAnsi="宋体" w:hint="eastAsia"/>
          <w:color w:val="000000"/>
          <w:sz w:val="24"/>
        </w:rPr>
        <w:t>的起算日</w:t>
      </w:r>
      <w:r>
        <w:rPr>
          <w:rFonts w:ascii="宋体" w:hAnsi="宋体"/>
          <w:color w:val="000000"/>
          <w:sz w:val="24"/>
        </w:rPr>
        <w:t>：</w:t>
      </w:r>
      <w:r>
        <w:rPr>
          <w:rFonts w:ascii="宋体" w:hAnsi="宋体" w:hint="eastAsia"/>
          <w:color w:val="000000"/>
          <w:sz w:val="24"/>
        </w:rPr>
        <w:t>以发包人竣工验收合格之日起</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保修期</w:t>
      </w:r>
      <w:r>
        <w:rPr>
          <w:rFonts w:ascii="宋体" w:hAnsi="宋体"/>
          <w:color w:val="000000"/>
          <w:sz w:val="24"/>
        </w:rPr>
        <w:t>的具体期限</w:t>
      </w:r>
      <w:r>
        <w:rPr>
          <w:rFonts w:ascii="宋体" w:hAnsi="宋体" w:hint="eastAsia"/>
          <w:color w:val="000000"/>
          <w:sz w:val="24"/>
        </w:rPr>
        <w:t>：24个月</w:t>
      </w:r>
    </w:p>
    <w:p w:rsidR="00365B65" w:rsidRDefault="00365B65">
      <w:pPr>
        <w:ind w:firstLineChars="50" w:firstLine="120"/>
        <w:rPr>
          <w:rFonts w:ascii="宋体" w:hAnsi="宋体" w:cs="华文仿宋"/>
          <w:b/>
          <w:color w:val="000000"/>
          <w:kern w:val="0"/>
          <w:sz w:val="24"/>
        </w:rPr>
      </w:pPr>
    </w:p>
    <w:permEnd w:id="946816035"/>
    <w:p w:rsidR="00365B65" w:rsidRDefault="00365B65">
      <w:pPr>
        <w:ind w:firstLineChars="50" w:firstLine="141"/>
        <w:rPr>
          <w:rFonts w:ascii="宋体" w:hAnsi="宋体"/>
          <w:b/>
          <w:color w:val="000000"/>
          <w:sz w:val="28"/>
          <w:szCs w:val="28"/>
        </w:rPr>
      </w:pPr>
    </w:p>
    <w:p w:rsidR="00365B65" w:rsidRDefault="00174CF0">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w:t>
      </w:r>
      <w:r w:rsidR="00362DE1" w:rsidRPr="00362DE1">
        <w:rPr>
          <w:rFonts w:ascii="宋体" w:hAnsi="宋体" w:hint="eastAsia"/>
          <w:b/>
          <w:color w:val="000000"/>
          <w:sz w:val="28"/>
          <w:szCs w:val="28"/>
        </w:rPr>
        <w:t>03工程施工专业分包合同(2020固化版 V01版 )</w:t>
      </w:r>
      <w:bookmarkStart w:id="107" w:name="_GoBack"/>
      <w:bookmarkEnd w:id="107"/>
      <w:r>
        <w:rPr>
          <w:rFonts w:ascii="宋体" w:hAnsi="宋体" w:hint="eastAsia"/>
          <w:b/>
          <w:color w:val="000000"/>
          <w:sz w:val="28"/>
          <w:szCs w:val="28"/>
        </w:rPr>
        <w:t>范本签订施工合同。</w:t>
      </w:r>
    </w:p>
    <w:p w:rsidR="00365B65" w:rsidRDefault="00365B65">
      <w:pPr>
        <w:rPr>
          <w:rFonts w:ascii="黑体" w:eastAsia="黑体" w:hAnsi="黑体"/>
          <w:b/>
          <w:color w:val="000000"/>
          <w:sz w:val="28"/>
          <w:szCs w:val="28"/>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rPr>
          <w:rFonts w:ascii="黑体" w:eastAsia="黑体" w:hAnsi="黑体"/>
          <w:bCs/>
          <w:color w:val="000000"/>
          <w:sz w:val="32"/>
          <w:szCs w:val="32"/>
        </w:rPr>
      </w:pPr>
    </w:p>
    <w:p w:rsidR="00365B65" w:rsidRDefault="00174CF0">
      <w:pPr>
        <w:pStyle w:val="1"/>
        <w:rPr>
          <w:rFonts w:ascii="黑体" w:eastAsia="黑体" w:hAnsi="黑体"/>
          <w:b w:val="0"/>
          <w:color w:val="000000"/>
          <w:sz w:val="32"/>
          <w:szCs w:val="32"/>
        </w:rPr>
      </w:pPr>
      <w:bookmarkStart w:id="108" w:name="_Toc532903925"/>
      <w:r>
        <w:rPr>
          <w:rFonts w:ascii="黑体" w:eastAsia="黑体" w:hAnsi="黑体" w:hint="eastAsia"/>
          <w:b w:val="0"/>
          <w:color w:val="000000"/>
          <w:sz w:val="32"/>
          <w:szCs w:val="32"/>
        </w:rPr>
        <w:t xml:space="preserve">第四章  </w:t>
      </w:r>
      <w:r>
        <w:rPr>
          <w:rFonts w:ascii="黑体" w:eastAsia="黑体" w:hAnsi="黑体" w:hint="eastAsia"/>
          <w:color w:val="000000"/>
          <w:sz w:val="32"/>
          <w:szCs w:val="32"/>
        </w:rPr>
        <w:t>工程量清单</w:t>
      </w:r>
      <w:bookmarkEnd w:id="108"/>
    </w:p>
    <w:p w:rsidR="00365B65" w:rsidRDefault="00365B65">
      <w:pPr>
        <w:ind w:leftChars="225" w:left="473"/>
        <w:jc w:val="center"/>
        <w:rPr>
          <w:rFonts w:ascii="黑体" w:eastAsia="黑体" w:hAnsi="黑体"/>
          <w:bCs/>
          <w:color w:val="000000"/>
          <w:sz w:val="32"/>
          <w:szCs w:val="32"/>
        </w:rPr>
      </w:pPr>
    </w:p>
    <w:p w:rsidR="00365B65" w:rsidRDefault="00174CF0">
      <w:pPr>
        <w:ind w:leftChars="225" w:left="473"/>
        <w:jc w:val="center"/>
        <w:rPr>
          <w:rFonts w:ascii="黑体" w:eastAsia="黑体" w:hAnsi="黑体"/>
          <w:bCs/>
          <w:color w:val="000000"/>
          <w:sz w:val="32"/>
          <w:szCs w:val="32"/>
        </w:rPr>
      </w:pPr>
      <w:permStart w:id="1994016124" w:edGrp="everyone"/>
      <w:r>
        <w:rPr>
          <w:rFonts w:ascii="黑体" w:eastAsia="黑体" w:hAnsi="黑体" w:hint="eastAsia"/>
          <w:bCs/>
          <w:color w:val="000000"/>
          <w:sz w:val="32"/>
          <w:szCs w:val="32"/>
        </w:rPr>
        <w:t>（另行提供）</w:t>
      </w:r>
    </w:p>
    <w:permEnd w:id="1994016124"/>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ind w:leftChars="225" w:left="473"/>
        <w:jc w:val="center"/>
        <w:rPr>
          <w:rFonts w:ascii="黑体" w:eastAsia="黑体" w:hAnsi="黑体"/>
          <w:bCs/>
          <w:color w:val="000000"/>
          <w:sz w:val="32"/>
          <w:szCs w:val="32"/>
        </w:rPr>
      </w:pPr>
    </w:p>
    <w:p w:rsidR="00365B65" w:rsidRDefault="00365B65">
      <w:pPr>
        <w:rPr>
          <w:rFonts w:ascii="黑体" w:eastAsia="黑体" w:hAnsi="黑体"/>
          <w:bCs/>
          <w:color w:val="000000"/>
          <w:sz w:val="32"/>
          <w:szCs w:val="32"/>
        </w:rPr>
      </w:pPr>
    </w:p>
    <w:p w:rsidR="00365B65" w:rsidRDefault="00365B65">
      <w:pPr>
        <w:rPr>
          <w:rFonts w:ascii="黑体" w:eastAsia="黑体" w:hAnsi="黑体"/>
          <w:bCs/>
          <w:color w:val="000000"/>
          <w:sz w:val="32"/>
          <w:szCs w:val="32"/>
        </w:rPr>
      </w:pPr>
    </w:p>
    <w:p w:rsidR="00365B65" w:rsidRDefault="00174CF0">
      <w:pPr>
        <w:pStyle w:val="1"/>
        <w:rPr>
          <w:rFonts w:ascii="黑体" w:eastAsia="黑体" w:hAnsi="黑体"/>
          <w:b w:val="0"/>
          <w:color w:val="000000"/>
          <w:sz w:val="32"/>
          <w:szCs w:val="32"/>
        </w:rPr>
      </w:pPr>
      <w:bookmarkStart w:id="109" w:name="_Toc532903926"/>
      <w:r>
        <w:rPr>
          <w:rFonts w:ascii="黑体" w:eastAsia="黑体" w:hAnsi="黑体" w:hint="eastAsia"/>
          <w:b w:val="0"/>
          <w:color w:val="000000"/>
          <w:sz w:val="32"/>
          <w:szCs w:val="32"/>
        </w:rPr>
        <w:t>第五章  图纸</w:t>
      </w:r>
      <w:bookmarkEnd w:id="109"/>
    </w:p>
    <w:p w:rsidR="00365B65" w:rsidRDefault="00365B65">
      <w:pPr>
        <w:ind w:leftChars="225" w:left="473"/>
        <w:jc w:val="center"/>
        <w:rPr>
          <w:rFonts w:ascii="黑体" w:eastAsia="黑体" w:hAnsi="黑体"/>
          <w:bCs/>
          <w:color w:val="000000"/>
          <w:sz w:val="32"/>
          <w:szCs w:val="32"/>
        </w:rPr>
      </w:pPr>
    </w:p>
    <w:p w:rsidR="00365B65" w:rsidRDefault="00174CF0">
      <w:pPr>
        <w:ind w:leftChars="225" w:left="473"/>
        <w:jc w:val="center"/>
        <w:rPr>
          <w:rFonts w:ascii="黑体" w:eastAsia="黑体" w:hAnsi="黑体"/>
          <w:bCs/>
          <w:color w:val="000000"/>
          <w:sz w:val="32"/>
          <w:szCs w:val="32"/>
        </w:rPr>
      </w:pPr>
      <w:bookmarkStart w:id="110" w:name="_Toc29353"/>
      <w:bookmarkStart w:id="111" w:name="_Toc477686038"/>
      <w:bookmarkStart w:id="112" w:name="_Toc477685870"/>
      <w:bookmarkStart w:id="113" w:name="_Toc14339"/>
      <w:bookmarkStart w:id="114" w:name="_Toc17103"/>
      <w:bookmarkStart w:id="115" w:name="_Toc477628978"/>
      <w:bookmarkStart w:id="116" w:name="_Toc27856"/>
      <w:bookmarkStart w:id="117" w:name="_Toc30514"/>
      <w:bookmarkStart w:id="118" w:name="_Toc443985058"/>
      <w:bookmarkStart w:id="119" w:name="_Toc19361"/>
      <w:bookmarkStart w:id="120" w:name="_Toc1547"/>
      <w:bookmarkStart w:id="121" w:name="_Toc477685954"/>
      <w:r>
        <w:rPr>
          <w:rFonts w:ascii="黑体" w:eastAsia="黑体" w:hAnsi="黑体" w:hint="eastAsia"/>
          <w:bCs/>
          <w:color w:val="000000"/>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365B65" w:rsidRDefault="00365B65">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2126"/>
        <w:gridCol w:w="1418"/>
        <w:gridCol w:w="1842"/>
        <w:gridCol w:w="851"/>
      </w:tblGrid>
      <w:tr w:rsidR="00365B65">
        <w:trPr>
          <w:trHeight w:val="638"/>
        </w:trPr>
        <w:tc>
          <w:tcPr>
            <w:tcW w:w="851" w:type="dxa"/>
            <w:vAlign w:val="center"/>
          </w:tcPr>
          <w:p w:rsidR="00365B65" w:rsidRDefault="00174CF0">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365B65" w:rsidRDefault="00174CF0">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365B65" w:rsidRDefault="00174CF0">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365B65" w:rsidRDefault="00174CF0">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365B65" w:rsidRDefault="00174CF0">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365B65" w:rsidRDefault="00174CF0">
            <w:pPr>
              <w:spacing w:line="360" w:lineRule="auto"/>
              <w:jc w:val="center"/>
              <w:rPr>
                <w:rFonts w:ascii="宋体" w:hAnsi="宋体" w:cs="宋体"/>
                <w:color w:val="000000"/>
              </w:rPr>
            </w:pPr>
            <w:r>
              <w:rPr>
                <w:rFonts w:ascii="宋体" w:hAnsi="宋体" w:cs="宋体" w:hint="eastAsia"/>
                <w:color w:val="000000"/>
                <w:szCs w:val="21"/>
              </w:rPr>
              <w:t>备注</w:t>
            </w:r>
          </w:p>
        </w:tc>
      </w:tr>
      <w:tr w:rsidR="00365B65">
        <w:trPr>
          <w:trHeight w:val="639"/>
        </w:trPr>
        <w:tc>
          <w:tcPr>
            <w:tcW w:w="851" w:type="dxa"/>
          </w:tcPr>
          <w:p w:rsidR="00365B65" w:rsidRDefault="00365B65">
            <w:pPr>
              <w:spacing w:line="360" w:lineRule="auto"/>
              <w:ind w:leftChars="225" w:left="473"/>
              <w:jc w:val="center"/>
              <w:rPr>
                <w:rFonts w:ascii="宋体" w:hAnsi="宋体" w:cs="宋体"/>
                <w:color w:val="000000"/>
              </w:rPr>
            </w:pPr>
          </w:p>
        </w:tc>
        <w:tc>
          <w:tcPr>
            <w:tcW w:w="1134" w:type="dxa"/>
          </w:tcPr>
          <w:p w:rsidR="00365B65" w:rsidRDefault="00365B65">
            <w:pPr>
              <w:spacing w:line="360" w:lineRule="auto"/>
              <w:ind w:leftChars="225" w:left="473"/>
              <w:jc w:val="center"/>
              <w:rPr>
                <w:rFonts w:ascii="宋体" w:hAnsi="宋体" w:cs="宋体"/>
                <w:color w:val="000000"/>
              </w:rPr>
            </w:pPr>
          </w:p>
        </w:tc>
        <w:tc>
          <w:tcPr>
            <w:tcW w:w="2126" w:type="dxa"/>
          </w:tcPr>
          <w:p w:rsidR="00365B65" w:rsidRDefault="00365B65">
            <w:pPr>
              <w:spacing w:line="360" w:lineRule="auto"/>
              <w:ind w:leftChars="225" w:left="473"/>
              <w:jc w:val="center"/>
              <w:rPr>
                <w:rFonts w:ascii="宋体" w:hAnsi="宋体" w:cs="宋体"/>
                <w:color w:val="000000"/>
              </w:rPr>
            </w:pPr>
          </w:p>
        </w:tc>
        <w:tc>
          <w:tcPr>
            <w:tcW w:w="1418" w:type="dxa"/>
          </w:tcPr>
          <w:p w:rsidR="00365B65" w:rsidRDefault="00365B65">
            <w:pPr>
              <w:spacing w:line="360" w:lineRule="auto"/>
              <w:ind w:leftChars="225" w:left="473"/>
              <w:jc w:val="center"/>
              <w:rPr>
                <w:rFonts w:ascii="宋体" w:hAnsi="宋体" w:cs="宋体"/>
                <w:color w:val="000000"/>
              </w:rPr>
            </w:pPr>
          </w:p>
        </w:tc>
        <w:tc>
          <w:tcPr>
            <w:tcW w:w="1842" w:type="dxa"/>
          </w:tcPr>
          <w:p w:rsidR="00365B65" w:rsidRDefault="00365B65">
            <w:pPr>
              <w:spacing w:line="360" w:lineRule="auto"/>
              <w:ind w:leftChars="225" w:left="473"/>
              <w:jc w:val="center"/>
              <w:rPr>
                <w:rFonts w:ascii="宋体" w:hAnsi="宋体" w:cs="宋体"/>
                <w:color w:val="000000"/>
              </w:rPr>
            </w:pPr>
          </w:p>
        </w:tc>
        <w:tc>
          <w:tcPr>
            <w:tcW w:w="851" w:type="dxa"/>
          </w:tcPr>
          <w:p w:rsidR="00365B65" w:rsidRDefault="00365B65">
            <w:pPr>
              <w:spacing w:line="360" w:lineRule="auto"/>
              <w:ind w:leftChars="225" w:left="473"/>
              <w:jc w:val="center"/>
              <w:rPr>
                <w:rFonts w:ascii="宋体" w:hAnsi="宋体" w:cs="宋体"/>
                <w:color w:val="000000"/>
              </w:rPr>
            </w:pPr>
          </w:p>
        </w:tc>
      </w:tr>
      <w:tr w:rsidR="00365B65">
        <w:trPr>
          <w:trHeight w:val="638"/>
        </w:trPr>
        <w:tc>
          <w:tcPr>
            <w:tcW w:w="851" w:type="dxa"/>
          </w:tcPr>
          <w:p w:rsidR="00365B65" w:rsidRDefault="00365B65">
            <w:pPr>
              <w:spacing w:line="360" w:lineRule="auto"/>
              <w:ind w:leftChars="225" w:left="473" w:firstLineChars="200" w:firstLine="420"/>
              <w:jc w:val="center"/>
              <w:rPr>
                <w:rFonts w:ascii="宋体" w:hAnsi="宋体" w:cs="宋体"/>
                <w:color w:val="000000"/>
              </w:rPr>
            </w:pPr>
          </w:p>
        </w:tc>
        <w:tc>
          <w:tcPr>
            <w:tcW w:w="1134" w:type="dxa"/>
          </w:tcPr>
          <w:p w:rsidR="00365B65" w:rsidRDefault="00365B65">
            <w:pPr>
              <w:spacing w:line="360" w:lineRule="auto"/>
              <w:ind w:leftChars="225" w:left="473"/>
              <w:jc w:val="center"/>
              <w:rPr>
                <w:rFonts w:ascii="宋体" w:hAnsi="宋体" w:cs="宋体"/>
                <w:color w:val="000000"/>
              </w:rPr>
            </w:pPr>
          </w:p>
        </w:tc>
        <w:tc>
          <w:tcPr>
            <w:tcW w:w="2126" w:type="dxa"/>
          </w:tcPr>
          <w:p w:rsidR="00365B65" w:rsidRDefault="00365B65">
            <w:pPr>
              <w:spacing w:line="360" w:lineRule="auto"/>
              <w:ind w:leftChars="225" w:left="473"/>
              <w:jc w:val="center"/>
              <w:rPr>
                <w:rFonts w:ascii="宋体" w:hAnsi="宋体" w:cs="宋体"/>
                <w:color w:val="000000"/>
              </w:rPr>
            </w:pPr>
          </w:p>
        </w:tc>
        <w:tc>
          <w:tcPr>
            <w:tcW w:w="1418" w:type="dxa"/>
          </w:tcPr>
          <w:p w:rsidR="00365B65" w:rsidRDefault="00365B65">
            <w:pPr>
              <w:spacing w:line="360" w:lineRule="auto"/>
              <w:ind w:leftChars="225" w:left="473"/>
              <w:jc w:val="center"/>
              <w:rPr>
                <w:rFonts w:ascii="宋体" w:hAnsi="宋体" w:cs="宋体"/>
                <w:color w:val="000000"/>
              </w:rPr>
            </w:pPr>
          </w:p>
        </w:tc>
        <w:tc>
          <w:tcPr>
            <w:tcW w:w="1842" w:type="dxa"/>
          </w:tcPr>
          <w:p w:rsidR="00365B65" w:rsidRDefault="00365B65">
            <w:pPr>
              <w:spacing w:line="360" w:lineRule="auto"/>
              <w:ind w:leftChars="225" w:left="473"/>
              <w:jc w:val="center"/>
              <w:rPr>
                <w:rFonts w:ascii="宋体" w:hAnsi="宋体" w:cs="宋体"/>
                <w:color w:val="000000"/>
              </w:rPr>
            </w:pPr>
          </w:p>
        </w:tc>
        <w:tc>
          <w:tcPr>
            <w:tcW w:w="851" w:type="dxa"/>
          </w:tcPr>
          <w:p w:rsidR="00365B65" w:rsidRDefault="00365B65">
            <w:pPr>
              <w:spacing w:line="360" w:lineRule="auto"/>
              <w:ind w:leftChars="225" w:left="473"/>
              <w:jc w:val="center"/>
              <w:rPr>
                <w:rFonts w:ascii="宋体" w:hAnsi="宋体" w:cs="宋体"/>
                <w:color w:val="000000"/>
              </w:rPr>
            </w:pPr>
          </w:p>
        </w:tc>
      </w:tr>
      <w:tr w:rsidR="00365B65">
        <w:trPr>
          <w:trHeight w:val="639"/>
        </w:trPr>
        <w:tc>
          <w:tcPr>
            <w:tcW w:w="851" w:type="dxa"/>
          </w:tcPr>
          <w:p w:rsidR="00365B65" w:rsidRDefault="00365B65">
            <w:pPr>
              <w:spacing w:line="360" w:lineRule="auto"/>
              <w:ind w:leftChars="225" w:left="473"/>
              <w:jc w:val="center"/>
              <w:rPr>
                <w:rFonts w:ascii="宋体" w:hAnsi="宋体" w:cs="宋体"/>
                <w:color w:val="000000"/>
              </w:rPr>
            </w:pPr>
          </w:p>
        </w:tc>
        <w:tc>
          <w:tcPr>
            <w:tcW w:w="1134" w:type="dxa"/>
          </w:tcPr>
          <w:p w:rsidR="00365B65" w:rsidRDefault="00365B65">
            <w:pPr>
              <w:spacing w:line="360" w:lineRule="auto"/>
              <w:ind w:leftChars="225" w:left="473"/>
              <w:jc w:val="center"/>
              <w:rPr>
                <w:rFonts w:ascii="宋体" w:hAnsi="宋体" w:cs="宋体"/>
                <w:color w:val="000000"/>
              </w:rPr>
            </w:pPr>
          </w:p>
        </w:tc>
        <w:tc>
          <w:tcPr>
            <w:tcW w:w="2126" w:type="dxa"/>
          </w:tcPr>
          <w:p w:rsidR="00365B65" w:rsidRDefault="00365B65">
            <w:pPr>
              <w:spacing w:line="360" w:lineRule="auto"/>
              <w:ind w:leftChars="225" w:left="473"/>
              <w:jc w:val="center"/>
              <w:rPr>
                <w:rFonts w:ascii="宋体" w:hAnsi="宋体" w:cs="宋体"/>
                <w:color w:val="000000"/>
              </w:rPr>
            </w:pPr>
          </w:p>
        </w:tc>
        <w:tc>
          <w:tcPr>
            <w:tcW w:w="1418" w:type="dxa"/>
          </w:tcPr>
          <w:p w:rsidR="00365B65" w:rsidRDefault="00365B65">
            <w:pPr>
              <w:spacing w:line="360" w:lineRule="auto"/>
              <w:ind w:leftChars="225" w:left="473"/>
              <w:jc w:val="center"/>
              <w:rPr>
                <w:rFonts w:ascii="宋体" w:hAnsi="宋体" w:cs="宋体"/>
                <w:color w:val="000000"/>
              </w:rPr>
            </w:pPr>
          </w:p>
        </w:tc>
        <w:tc>
          <w:tcPr>
            <w:tcW w:w="1842" w:type="dxa"/>
          </w:tcPr>
          <w:p w:rsidR="00365B65" w:rsidRDefault="00365B65">
            <w:pPr>
              <w:spacing w:line="360" w:lineRule="auto"/>
              <w:ind w:leftChars="225" w:left="473"/>
              <w:jc w:val="center"/>
              <w:rPr>
                <w:rFonts w:ascii="宋体" w:hAnsi="宋体" w:cs="宋体"/>
                <w:color w:val="000000"/>
              </w:rPr>
            </w:pPr>
          </w:p>
        </w:tc>
        <w:tc>
          <w:tcPr>
            <w:tcW w:w="851" w:type="dxa"/>
          </w:tcPr>
          <w:p w:rsidR="00365B65" w:rsidRDefault="00365B65">
            <w:pPr>
              <w:spacing w:line="360" w:lineRule="auto"/>
              <w:ind w:leftChars="225" w:left="473"/>
              <w:jc w:val="center"/>
              <w:rPr>
                <w:rFonts w:ascii="宋体" w:hAnsi="宋体" w:cs="宋体"/>
                <w:color w:val="000000"/>
              </w:rPr>
            </w:pPr>
          </w:p>
        </w:tc>
      </w:tr>
      <w:tr w:rsidR="00365B65">
        <w:trPr>
          <w:trHeight w:val="639"/>
        </w:trPr>
        <w:tc>
          <w:tcPr>
            <w:tcW w:w="851" w:type="dxa"/>
          </w:tcPr>
          <w:p w:rsidR="00365B65" w:rsidRDefault="00365B65">
            <w:pPr>
              <w:spacing w:line="360" w:lineRule="auto"/>
              <w:ind w:leftChars="225" w:left="473"/>
              <w:jc w:val="center"/>
              <w:rPr>
                <w:rFonts w:ascii="宋体" w:hAnsi="宋体" w:cs="宋体"/>
                <w:color w:val="000000"/>
              </w:rPr>
            </w:pPr>
          </w:p>
        </w:tc>
        <w:tc>
          <w:tcPr>
            <w:tcW w:w="1134" w:type="dxa"/>
          </w:tcPr>
          <w:p w:rsidR="00365B65" w:rsidRDefault="00365B65">
            <w:pPr>
              <w:spacing w:line="360" w:lineRule="auto"/>
              <w:ind w:leftChars="225" w:left="473"/>
              <w:jc w:val="center"/>
              <w:rPr>
                <w:rFonts w:ascii="宋体" w:hAnsi="宋体" w:cs="宋体"/>
                <w:color w:val="000000"/>
              </w:rPr>
            </w:pPr>
          </w:p>
        </w:tc>
        <w:tc>
          <w:tcPr>
            <w:tcW w:w="2126" w:type="dxa"/>
          </w:tcPr>
          <w:p w:rsidR="00365B65" w:rsidRDefault="00365B65">
            <w:pPr>
              <w:spacing w:line="360" w:lineRule="auto"/>
              <w:ind w:leftChars="225" w:left="473"/>
              <w:jc w:val="center"/>
              <w:rPr>
                <w:rFonts w:ascii="宋体" w:hAnsi="宋体" w:cs="宋体"/>
                <w:color w:val="000000"/>
              </w:rPr>
            </w:pPr>
          </w:p>
        </w:tc>
        <w:tc>
          <w:tcPr>
            <w:tcW w:w="1418" w:type="dxa"/>
          </w:tcPr>
          <w:p w:rsidR="00365B65" w:rsidRDefault="00365B65">
            <w:pPr>
              <w:spacing w:line="360" w:lineRule="auto"/>
              <w:ind w:leftChars="225" w:left="473"/>
              <w:jc w:val="center"/>
              <w:rPr>
                <w:rFonts w:ascii="宋体" w:hAnsi="宋体" w:cs="宋体"/>
                <w:color w:val="000000"/>
              </w:rPr>
            </w:pPr>
          </w:p>
        </w:tc>
        <w:tc>
          <w:tcPr>
            <w:tcW w:w="1842" w:type="dxa"/>
          </w:tcPr>
          <w:p w:rsidR="00365B65" w:rsidRDefault="00365B65">
            <w:pPr>
              <w:spacing w:line="360" w:lineRule="auto"/>
              <w:ind w:leftChars="225" w:left="473"/>
              <w:jc w:val="center"/>
              <w:rPr>
                <w:rFonts w:ascii="宋体" w:hAnsi="宋体" w:cs="宋体"/>
                <w:color w:val="000000"/>
              </w:rPr>
            </w:pPr>
          </w:p>
        </w:tc>
        <w:tc>
          <w:tcPr>
            <w:tcW w:w="851" w:type="dxa"/>
          </w:tcPr>
          <w:p w:rsidR="00365B65" w:rsidRDefault="00365B65">
            <w:pPr>
              <w:spacing w:line="360" w:lineRule="auto"/>
              <w:ind w:leftChars="225" w:left="473"/>
              <w:jc w:val="center"/>
              <w:rPr>
                <w:rFonts w:ascii="宋体" w:hAnsi="宋体" w:cs="宋体"/>
                <w:color w:val="000000"/>
              </w:rPr>
            </w:pPr>
          </w:p>
        </w:tc>
      </w:tr>
      <w:tr w:rsidR="00365B65">
        <w:trPr>
          <w:trHeight w:val="638"/>
        </w:trPr>
        <w:tc>
          <w:tcPr>
            <w:tcW w:w="851" w:type="dxa"/>
          </w:tcPr>
          <w:p w:rsidR="00365B65" w:rsidRDefault="00365B65">
            <w:pPr>
              <w:spacing w:line="360" w:lineRule="auto"/>
              <w:ind w:leftChars="225" w:left="473"/>
              <w:jc w:val="center"/>
              <w:rPr>
                <w:rFonts w:ascii="宋体" w:hAnsi="宋体" w:cs="宋体"/>
                <w:color w:val="000000"/>
              </w:rPr>
            </w:pPr>
          </w:p>
        </w:tc>
        <w:tc>
          <w:tcPr>
            <w:tcW w:w="1134" w:type="dxa"/>
          </w:tcPr>
          <w:p w:rsidR="00365B65" w:rsidRDefault="00365B65">
            <w:pPr>
              <w:spacing w:line="360" w:lineRule="auto"/>
              <w:ind w:leftChars="225" w:left="473"/>
              <w:jc w:val="center"/>
              <w:rPr>
                <w:rFonts w:ascii="宋体" w:hAnsi="宋体" w:cs="宋体"/>
                <w:color w:val="000000"/>
              </w:rPr>
            </w:pPr>
          </w:p>
        </w:tc>
        <w:tc>
          <w:tcPr>
            <w:tcW w:w="2126" w:type="dxa"/>
          </w:tcPr>
          <w:p w:rsidR="00365B65" w:rsidRDefault="00365B65">
            <w:pPr>
              <w:spacing w:line="360" w:lineRule="auto"/>
              <w:ind w:leftChars="225" w:left="473"/>
              <w:jc w:val="center"/>
              <w:rPr>
                <w:rFonts w:ascii="宋体" w:hAnsi="宋体" w:cs="宋体"/>
                <w:color w:val="000000"/>
              </w:rPr>
            </w:pPr>
          </w:p>
        </w:tc>
        <w:tc>
          <w:tcPr>
            <w:tcW w:w="1418" w:type="dxa"/>
          </w:tcPr>
          <w:p w:rsidR="00365B65" w:rsidRDefault="00365B65">
            <w:pPr>
              <w:spacing w:line="360" w:lineRule="auto"/>
              <w:ind w:leftChars="225" w:left="473"/>
              <w:jc w:val="center"/>
              <w:rPr>
                <w:rFonts w:ascii="宋体" w:hAnsi="宋体" w:cs="宋体"/>
                <w:color w:val="000000"/>
              </w:rPr>
            </w:pPr>
          </w:p>
        </w:tc>
        <w:tc>
          <w:tcPr>
            <w:tcW w:w="1842" w:type="dxa"/>
          </w:tcPr>
          <w:p w:rsidR="00365B65" w:rsidRDefault="00365B65">
            <w:pPr>
              <w:spacing w:line="360" w:lineRule="auto"/>
              <w:ind w:leftChars="225" w:left="473"/>
              <w:jc w:val="center"/>
              <w:rPr>
                <w:rFonts w:ascii="宋体" w:hAnsi="宋体" w:cs="宋体"/>
                <w:color w:val="000000"/>
              </w:rPr>
            </w:pPr>
          </w:p>
        </w:tc>
        <w:tc>
          <w:tcPr>
            <w:tcW w:w="851" w:type="dxa"/>
          </w:tcPr>
          <w:p w:rsidR="00365B65" w:rsidRDefault="00365B65">
            <w:pPr>
              <w:spacing w:line="360" w:lineRule="auto"/>
              <w:ind w:leftChars="225" w:left="473"/>
              <w:jc w:val="center"/>
              <w:rPr>
                <w:rFonts w:ascii="宋体" w:hAnsi="宋体" w:cs="宋体"/>
                <w:color w:val="000000"/>
              </w:rPr>
            </w:pPr>
          </w:p>
        </w:tc>
      </w:tr>
    </w:tbl>
    <w:p w:rsidR="00365B65" w:rsidRDefault="00365B65">
      <w:pPr>
        <w:spacing w:line="360" w:lineRule="auto"/>
        <w:ind w:leftChars="225" w:left="473"/>
        <w:rPr>
          <w:rFonts w:ascii="黑体" w:eastAsia="黑体" w:hAnsi="黑体" w:cs="宋体"/>
          <w:color w:val="000000"/>
        </w:rPr>
      </w:pPr>
    </w:p>
    <w:p w:rsidR="00365B65" w:rsidRDefault="00365B65">
      <w:pPr>
        <w:spacing w:line="360" w:lineRule="auto"/>
        <w:ind w:leftChars="225" w:left="473"/>
        <w:rPr>
          <w:rFonts w:ascii="黑体" w:eastAsia="黑体" w:hAnsi="黑体" w:cs="宋体"/>
          <w:color w:val="000000"/>
        </w:rPr>
      </w:pPr>
    </w:p>
    <w:p w:rsidR="00365B65" w:rsidRDefault="00365B65">
      <w:pPr>
        <w:rPr>
          <w:color w:val="000000"/>
        </w:rPr>
      </w:pPr>
      <w:bookmarkStart w:id="122" w:name="_Toc30326"/>
      <w:bookmarkStart w:id="123" w:name="_Toc18375"/>
      <w:bookmarkStart w:id="124" w:name="_Toc17780"/>
      <w:bookmarkStart w:id="125" w:name="_Toc477686039"/>
      <w:bookmarkStart w:id="126" w:name="_Toc21136"/>
      <w:bookmarkStart w:id="127" w:name="_Toc477685955"/>
      <w:bookmarkStart w:id="128" w:name="_Toc477685871"/>
      <w:bookmarkStart w:id="129" w:name="_Toc7993"/>
      <w:bookmarkStart w:id="130" w:name="_Toc477628979"/>
      <w:bookmarkStart w:id="131" w:name="_Toc443985059"/>
      <w:bookmarkStart w:id="132" w:name="_Toc7254"/>
      <w:bookmarkStart w:id="133" w:name="_Toc20244"/>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174CF0">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2.图纸</w:t>
      </w:r>
      <w:bookmarkEnd w:id="122"/>
      <w:bookmarkEnd w:id="123"/>
      <w:bookmarkEnd w:id="124"/>
      <w:bookmarkEnd w:id="125"/>
      <w:bookmarkEnd w:id="126"/>
      <w:bookmarkEnd w:id="127"/>
      <w:bookmarkEnd w:id="128"/>
      <w:bookmarkEnd w:id="129"/>
      <w:bookmarkEnd w:id="130"/>
      <w:bookmarkEnd w:id="131"/>
      <w:bookmarkEnd w:id="132"/>
      <w:bookmarkEnd w:id="133"/>
    </w:p>
    <w:p w:rsidR="00365B65" w:rsidRDefault="00365B65">
      <w:pPr>
        <w:rPr>
          <w:color w:val="000000"/>
        </w:rPr>
      </w:pPr>
    </w:p>
    <w:p w:rsidR="00365B65" w:rsidRDefault="00174CF0">
      <w:pPr>
        <w:adjustRightInd w:val="0"/>
        <w:snapToGrid w:val="0"/>
        <w:spacing w:line="360" w:lineRule="auto"/>
        <w:jc w:val="center"/>
        <w:rPr>
          <w:rFonts w:ascii="宋体" w:hAnsi="宋体" w:cs="宋体"/>
          <w:color w:val="000000"/>
          <w:sz w:val="24"/>
        </w:rPr>
      </w:pPr>
      <w:permStart w:id="772430921" w:edGrp="everyone"/>
      <w:r>
        <w:rPr>
          <w:rFonts w:ascii="宋体" w:hAnsi="宋体" w:cs="宋体" w:hint="eastAsia"/>
          <w:color w:val="000000"/>
          <w:sz w:val="24"/>
        </w:rPr>
        <w:t>（如投标人需要查阅图纸，可联系招标人到项目部查阅）</w:t>
      </w:r>
    </w:p>
    <w:permEnd w:id="772430921"/>
    <w:p w:rsidR="00365B65" w:rsidRDefault="00174CF0">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365B65" w:rsidRDefault="00365B65">
      <w:pPr>
        <w:rPr>
          <w:color w:val="000000"/>
        </w:rPr>
      </w:pPr>
      <w:bookmarkStart w:id="134" w:name="_Toc443985060"/>
      <w:bookmarkStart w:id="135" w:name="_Toc477686040"/>
      <w:bookmarkStart w:id="136" w:name="_Toc477685956"/>
      <w:bookmarkStart w:id="137" w:name="_Toc25967"/>
      <w:bookmarkStart w:id="138" w:name="_Toc1423"/>
      <w:bookmarkStart w:id="139" w:name="_Toc6256"/>
      <w:bookmarkStart w:id="140" w:name="_Toc18118"/>
      <w:bookmarkStart w:id="141" w:name="_Toc477685872"/>
      <w:bookmarkStart w:id="142" w:name="_Toc13951"/>
      <w:bookmarkStart w:id="143" w:name="_Toc15130"/>
      <w:bookmarkStart w:id="144" w:name="_Toc11339"/>
      <w:bookmarkStart w:id="145" w:name="_Toc477628980"/>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365B65">
      <w:pPr>
        <w:rPr>
          <w:color w:val="000000"/>
        </w:rPr>
      </w:pPr>
    </w:p>
    <w:p w:rsidR="00365B65" w:rsidRDefault="00174CF0">
      <w:pPr>
        <w:pStyle w:val="1"/>
        <w:rPr>
          <w:rFonts w:ascii="黑体" w:eastAsia="黑体" w:hAnsi="黑体"/>
          <w:b w:val="0"/>
          <w:color w:val="000000"/>
          <w:sz w:val="32"/>
          <w:szCs w:val="32"/>
        </w:rPr>
      </w:pPr>
      <w:bookmarkStart w:id="146" w:name="_Toc532903927"/>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sz w:val="32"/>
          <w:szCs w:val="32"/>
        </w:rPr>
        <w:t>第六章  技术标准和要求</w:t>
      </w:r>
      <w:bookmarkEnd w:id="146"/>
    </w:p>
    <w:p w:rsidR="00365B65" w:rsidRDefault="00365B65">
      <w:pPr>
        <w:rPr>
          <w:rFonts w:ascii="宋体" w:hAnsi="宋体"/>
          <w:color w:val="000000"/>
          <w:sz w:val="24"/>
        </w:rPr>
      </w:pPr>
    </w:p>
    <w:p w:rsidR="00365B65" w:rsidRDefault="00365B65">
      <w:pPr>
        <w:jc w:val="center"/>
        <w:rPr>
          <w:rFonts w:ascii="宋体" w:hAnsi="宋体"/>
          <w:color w:val="000000"/>
          <w:sz w:val="24"/>
        </w:rPr>
      </w:pPr>
    </w:p>
    <w:p w:rsidR="00365B65" w:rsidRDefault="00174CF0">
      <w:pPr>
        <w:jc w:val="center"/>
        <w:rPr>
          <w:rFonts w:ascii="宋体" w:hAnsi="宋体" w:cs="宋体"/>
          <w:color w:val="000000"/>
          <w:sz w:val="24"/>
        </w:rPr>
      </w:pPr>
      <w:permStart w:id="2092130393" w:edGrp="everyone"/>
      <w:r>
        <w:rPr>
          <w:rFonts w:ascii="宋体" w:hAnsi="宋体" w:hint="eastAsia"/>
          <w:color w:val="000000"/>
          <w:sz w:val="24"/>
        </w:rPr>
        <w:t>（以图纸设计说明及现行行业技术规范与要求为准）</w:t>
      </w:r>
      <w:bookmarkEnd w:id="145"/>
    </w:p>
    <w:permEnd w:id="2092130393"/>
    <w:p w:rsidR="00365B65" w:rsidRDefault="00365B65">
      <w:pPr>
        <w:widowControl/>
        <w:jc w:val="left"/>
        <w:rPr>
          <w:rFonts w:ascii="黑体" w:eastAsia="黑体" w:hAnsi="黑体" w:cs="Arial"/>
          <w:color w:val="000000"/>
          <w:kern w:val="0"/>
          <w:szCs w:val="21"/>
        </w:rPr>
      </w:pPr>
    </w:p>
    <w:p w:rsidR="00365B65" w:rsidRDefault="00174CF0">
      <w:pPr>
        <w:jc w:val="left"/>
        <w:rPr>
          <w:rFonts w:ascii="黑体" w:eastAsia="黑体" w:hAnsi="黑体" w:cs="宋体"/>
          <w:color w:val="000000"/>
          <w:sz w:val="24"/>
        </w:rPr>
      </w:pPr>
      <w:r>
        <w:rPr>
          <w:rFonts w:ascii="黑体" w:eastAsia="黑体" w:hAnsi="黑体" w:cs="宋体" w:hint="eastAsia"/>
          <w:color w:val="000000"/>
          <w:sz w:val="24"/>
        </w:rPr>
        <w:br w:type="page"/>
      </w:r>
    </w:p>
    <w:p w:rsidR="00365B65" w:rsidRDefault="00174CF0">
      <w:pPr>
        <w:pStyle w:val="1"/>
        <w:keepNext/>
        <w:keepLines/>
        <w:adjustRightInd/>
        <w:snapToGrid/>
        <w:spacing w:line="576" w:lineRule="auto"/>
        <w:rPr>
          <w:rFonts w:ascii="黑体" w:eastAsia="黑体" w:hAnsi="黑体"/>
          <w:color w:val="000000"/>
          <w:sz w:val="32"/>
          <w:szCs w:val="32"/>
        </w:rPr>
      </w:pPr>
      <w:bookmarkStart w:id="147" w:name="_Toc532903928"/>
      <w:r>
        <w:rPr>
          <w:rFonts w:ascii="黑体" w:eastAsia="黑体" w:hAnsi="黑体" w:hint="eastAsia"/>
          <w:color w:val="000000"/>
          <w:sz w:val="32"/>
          <w:szCs w:val="32"/>
        </w:rPr>
        <w:lastRenderedPageBreak/>
        <w:t>第七章  投标文件格式</w:t>
      </w:r>
      <w:bookmarkEnd w:id="147"/>
    </w:p>
    <w:p w:rsidR="00365B65" w:rsidRDefault="00365B65">
      <w:pPr>
        <w:spacing w:beforeLines="50" w:before="156" w:afterLines="50" w:after="156" w:line="300" w:lineRule="auto"/>
        <w:rPr>
          <w:rFonts w:ascii="黑体" w:eastAsia="黑体" w:hAnsi="黑体" w:cs="宋体"/>
          <w:b/>
          <w:bCs/>
          <w:color w:val="000000"/>
          <w:sz w:val="44"/>
          <w:szCs w:val="44"/>
        </w:rPr>
      </w:pPr>
    </w:p>
    <w:p w:rsidR="00365B65" w:rsidRDefault="00174CF0">
      <w:pPr>
        <w:pStyle w:val="af0"/>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365B65" w:rsidRDefault="00365B65">
      <w:pPr>
        <w:spacing w:afterLines="50" w:after="156"/>
        <w:jc w:val="center"/>
        <w:rPr>
          <w:rFonts w:ascii="宋体" w:hAnsi="宋体"/>
          <w:b/>
          <w:color w:val="000000"/>
          <w:sz w:val="44"/>
          <w:szCs w:val="44"/>
        </w:rPr>
      </w:pPr>
    </w:p>
    <w:p w:rsidR="00365B65" w:rsidRDefault="00365B65">
      <w:pPr>
        <w:spacing w:afterLines="50" w:after="156"/>
        <w:jc w:val="center"/>
        <w:rPr>
          <w:rFonts w:ascii="宋体" w:hAnsi="宋体"/>
          <w:b/>
          <w:color w:val="000000"/>
          <w:sz w:val="44"/>
          <w:szCs w:val="44"/>
        </w:rPr>
      </w:pPr>
    </w:p>
    <w:p w:rsidR="00365B65" w:rsidRDefault="00365B65">
      <w:pPr>
        <w:spacing w:afterLines="50" w:after="156"/>
        <w:jc w:val="center"/>
        <w:rPr>
          <w:rFonts w:ascii="宋体" w:hAnsi="宋体"/>
          <w:b/>
          <w:color w:val="000000"/>
          <w:sz w:val="44"/>
          <w:szCs w:val="44"/>
        </w:rPr>
      </w:pPr>
    </w:p>
    <w:p w:rsidR="00365B65" w:rsidRDefault="00365B65">
      <w:pPr>
        <w:spacing w:afterLines="50" w:after="156"/>
        <w:jc w:val="center"/>
        <w:rPr>
          <w:rFonts w:ascii="宋体" w:hAnsi="宋体"/>
          <w:b/>
          <w:color w:val="000000"/>
          <w:sz w:val="44"/>
          <w:szCs w:val="44"/>
        </w:rPr>
      </w:pPr>
    </w:p>
    <w:p w:rsidR="00365B65" w:rsidRDefault="00174CF0">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365B65" w:rsidRDefault="00365B65">
      <w:pPr>
        <w:spacing w:afterLines="50" w:after="156"/>
        <w:rPr>
          <w:rFonts w:ascii="宋体" w:hAnsi="宋体"/>
          <w:color w:val="000000"/>
        </w:rPr>
      </w:pPr>
    </w:p>
    <w:p w:rsidR="00365B65" w:rsidRDefault="00365B65">
      <w:pPr>
        <w:spacing w:afterLines="50" w:after="156"/>
        <w:rPr>
          <w:rFonts w:ascii="黑体" w:eastAsia="黑体" w:hAnsi="黑体"/>
          <w:color w:val="000000"/>
        </w:rPr>
      </w:pPr>
    </w:p>
    <w:p w:rsidR="00365B65" w:rsidRDefault="00365B65">
      <w:pPr>
        <w:spacing w:afterLines="50" w:after="156"/>
        <w:rPr>
          <w:rFonts w:ascii="黑体" w:eastAsia="黑体" w:hAnsi="黑体"/>
          <w:color w:val="000000"/>
        </w:rPr>
      </w:pPr>
    </w:p>
    <w:p w:rsidR="00365B65" w:rsidRDefault="00365B65">
      <w:pPr>
        <w:spacing w:afterLines="50" w:after="156"/>
        <w:rPr>
          <w:rFonts w:ascii="黑体" w:eastAsia="黑体" w:hAnsi="黑体"/>
          <w:color w:val="000000"/>
        </w:rPr>
      </w:pPr>
    </w:p>
    <w:p w:rsidR="00365B65" w:rsidRDefault="00365B65">
      <w:pPr>
        <w:spacing w:afterLines="50" w:after="156"/>
        <w:rPr>
          <w:rFonts w:ascii="黑体" w:eastAsia="黑体" w:hAnsi="黑体"/>
          <w:color w:val="000000"/>
        </w:rPr>
      </w:pPr>
    </w:p>
    <w:p w:rsidR="00365B65" w:rsidRDefault="00365B65">
      <w:pPr>
        <w:spacing w:afterLines="50" w:after="156"/>
        <w:rPr>
          <w:rFonts w:ascii="宋体" w:hAnsi="宋体"/>
          <w:color w:val="000000"/>
        </w:rPr>
      </w:pPr>
    </w:p>
    <w:p w:rsidR="00365B65" w:rsidRDefault="00365B65">
      <w:pPr>
        <w:spacing w:afterLines="50" w:after="156"/>
        <w:rPr>
          <w:rFonts w:ascii="宋体" w:hAnsi="宋体"/>
          <w:color w:val="000000"/>
        </w:rPr>
      </w:pPr>
    </w:p>
    <w:p w:rsidR="00365B65" w:rsidRDefault="00174CF0">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365B65" w:rsidRDefault="00174CF0">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365B65" w:rsidRDefault="00174CF0">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365B65" w:rsidRDefault="00174CF0">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365B65" w:rsidRDefault="00365B65">
      <w:pPr>
        <w:spacing w:afterLines="50" w:after="156"/>
        <w:jc w:val="left"/>
        <w:rPr>
          <w:rFonts w:ascii="黑体" w:eastAsia="黑体" w:hAnsi="黑体"/>
          <w:color w:val="000000"/>
          <w:sz w:val="28"/>
          <w:szCs w:val="28"/>
        </w:rPr>
      </w:pPr>
    </w:p>
    <w:p w:rsidR="00365B65" w:rsidRDefault="00174CF0">
      <w:pPr>
        <w:pStyle w:val="13"/>
        <w:numPr>
          <w:ilvl w:val="0"/>
          <w:numId w:val="6"/>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365B65" w:rsidRDefault="00174CF0">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365B65" w:rsidRDefault="00174CF0">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365B65" w:rsidRDefault="00174CF0">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365B65" w:rsidRDefault="00174CF0">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61428850" w:edGrp="everyone"/>
      <w:r>
        <w:rPr>
          <w:rFonts w:ascii="宋体" w:hAnsi="宋体" w:cs="宋体" w:hint="eastAsia"/>
          <w:sz w:val="24"/>
        </w:rPr>
        <w:t>级注册建造师</w:t>
      </w:r>
      <w:permEnd w:id="161428850"/>
      <w:r>
        <w:rPr>
          <w:rFonts w:ascii="宋体" w:hAnsi="宋体" w:cs="宋体" w:hint="eastAsia"/>
          <w:sz w:val="24"/>
        </w:rPr>
        <w:t>。</w:t>
      </w:r>
    </w:p>
    <w:p w:rsidR="00365B65" w:rsidRDefault="00174CF0">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365B65" w:rsidRDefault="00174CF0">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365B65" w:rsidRDefault="00174CF0">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365B65" w:rsidRDefault="00174CF0">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365B65" w:rsidRDefault="00174CF0">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365B65" w:rsidRDefault="00174CF0">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365B65" w:rsidRDefault="00174CF0">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365B65" w:rsidRDefault="00174CF0">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365B65" w:rsidRDefault="00174CF0">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365B65" w:rsidRDefault="00174CF0">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8" w:name="_Toc165"/>
    </w:p>
    <w:p w:rsidR="00365B65" w:rsidRDefault="00174CF0">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365B65" w:rsidRDefault="00174CF0">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365B65" w:rsidRDefault="00365B65">
      <w:pPr>
        <w:rPr>
          <w:rFonts w:ascii="宋体" w:hAnsi="宋体"/>
          <w:color w:val="000000"/>
        </w:rPr>
      </w:pPr>
    </w:p>
    <w:p w:rsidR="00365B65" w:rsidRDefault="00365B65">
      <w:pPr>
        <w:pStyle w:val="3"/>
        <w:tabs>
          <w:tab w:val="left" w:pos="720"/>
        </w:tabs>
        <w:jc w:val="left"/>
        <w:rPr>
          <w:rFonts w:ascii="宋体" w:eastAsia="宋体" w:hAnsi="宋体"/>
          <w:b w:val="0"/>
          <w:bCs/>
          <w:color w:val="000000"/>
          <w:sz w:val="21"/>
          <w:szCs w:val="21"/>
        </w:rPr>
      </w:pPr>
    </w:p>
    <w:bookmarkEnd w:id="148"/>
    <w:p w:rsidR="00365B65" w:rsidRDefault="00174CF0">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365B65" w:rsidRDefault="00174CF0">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365B65" w:rsidRDefault="00174CF0">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365B65" w:rsidRDefault="00174CF0">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65B65" w:rsidRDefault="00174CF0">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365B65" w:rsidRDefault="00174CF0">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365B65" w:rsidRDefault="00174CF0">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365B65" w:rsidRDefault="00174CF0">
      <w:pPr>
        <w:spacing w:line="480" w:lineRule="auto"/>
        <w:ind w:firstLineChars="400" w:firstLine="960"/>
        <w:rPr>
          <w:rFonts w:ascii="宋体" w:hAnsi="宋体"/>
          <w:color w:val="000000"/>
          <w:sz w:val="24"/>
        </w:rPr>
      </w:pPr>
      <w:r>
        <w:rPr>
          <w:rFonts w:ascii="宋体" w:hAnsi="宋体" w:hint="eastAsia"/>
          <w:color w:val="000000"/>
          <w:sz w:val="24"/>
        </w:rPr>
        <w:t>特此证明。</w:t>
      </w:r>
    </w:p>
    <w:p w:rsidR="00365B65" w:rsidRDefault="00365B65">
      <w:pPr>
        <w:spacing w:line="360" w:lineRule="auto"/>
        <w:rPr>
          <w:rFonts w:ascii="宋体" w:hAnsi="宋体"/>
          <w:color w:val="000000"/>
          <w:sz w:val="24"/>
        </w:rPr>
      </w:pPr>
    </w:p>
    <w:p w:rsidR="00365B65" w:rsidRDefault="00365B65">
      <w:pPr>
        <w:spacing w:line="360" w:lineRule="auto"/>
        <w:ind w:firstLineChars="200" w:firstLine="480"/>
        <w:rPr>
          <w:rFonts w:ascii="宋体" w:hAnsi="宋体"/>
          <w:color w:val="000000"/>
          <w:sz w:val="24"/>
        </w:rPr>
      </w:pPr>
    </w:p>
    <w:p w:rsidR="00365B65" w:rsidRDefault="00174CF0">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65B65" w:rsidRDefault="00365B65">
      <w:pPr>
        <w:spacing w:line="360" w:lineRule="auto"/>
        <w:ind w:firstLineChars="2150" w:firstLine="5160"/>
        <w:rPr>
          <w:rFonts w:ascii="宋体" w:hAnsi="宋体"/>
          <w:color w:val="000000"/>
          <w:sz w:val="24"/>
          <w:u w:val="single"/>
        </w:rPr>
      </w:pPr>
    </w:p>
    <w:p w:rsidR="00365B65" w:rsidRDefault="00174CF0">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1"/>
      </w:tblGrid>
      <w:tr w:rsidR="00365B65">
        <w:trPr>
          <w:trHeight w:val="2984"/>
          <w:jc w:val="center"/>
        </w:trPr>
        <w:tc>
          <w:tcPr>
            <w:tcW w:w="5040" w:type="dxa"/>
            <w:vAlign w:val="center"/>
          </w:tcPr>
          <w:p w:rsidR="00365B65" w:rsidRDefault="00174CF0">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365B65" w:rsidRDefault="00174CF0">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365B65" w:rsidRDefault="00365B65">
      <w:pPr>
        <w:spacing w:line="360" w:lineRule="auto"/>
        <w:rPr>
          <w:rFonts w:ascii="宋体" w:hAnsi="宋体"/>
          <w:color w:val="000000"/>
          <w:szCs w:val="21"/>
        </w:rPr>
      </w:pPr>
    </w:p>
    <w:p w:rsidR="00365B65" w:rsidRDefault="00365B65">
      <w:pPr>
        <w:spacing w:line="360" w:lineRule="auto"/>
        <w:rPr>
          <w:rFonts w:ascii="黑体" w:eastAsia="黑体" w:hAnsi="黑体"/>
          <w:color w:val="000000"/>
          <w:szCs w:val="21"/>
        </w:rPr>
      </w:pPr>
    </w:p>
    <w:p w:rsidR="00365B65" w:rsidRDefault="00365B65">
      <w:pPr>
        <w:spacing w:line="360" w:lineRule="auto"/>
        <w:rPr>
          <w:rFonts w:ascii="黑体" w:eastAsia="黑体" w:hAnsi="黑体"/>
          <w:color w:val="000000"/>
          <w:sz w:val="32"/>
          <w:szCs w:val="32"/>
        </w:rPr>
      </w:pPr>
    </w:p>
    <w:p w:rsidR="00365B65" w:rsidRDefault="00174CF0">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365B65" w:rsidRDefault="00365B65">
      <w:pPr>
        <w:spacing w:afterLines="50" w:after="156"/>
        <w:jc w:val="center"/>
        <w:rPr>
          <w:rFonts w:ascii="宋体" w:hAnsi="宋体"/>
          <w:b/>
          <w:color w:val="000000"/>
          <w:sz w:val="36"/>
          <w:szCs w:val="36"/>
        </w:rPr>
      </w:pP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365B65" w:rsidRDefault="00174CF0">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365B65" w:rsidRDefault="00365B65">
      <w:pPr>
        <w:spacing w:line="360" w:lineRule="auto"/>
        <w:ind w:firstLineChars="200" w:firstLine="480"/>
        <w:rPr>
          <w:rFonts w:ascii="宋体" w:hAnsi="宋体"/>
          <w:color w:val="000000"/>
          <w:sz w:val="24"/>
        </w:rPr>
      </w:pPr>
    </w:p>
    <w:p w:rsidR="00365B65" w:rsidRDefault="00365B65">
      <w:pPr>
        <w:spacing w:line="360" w:lineRule="auto"/>
        <w:rPr>
          <w:rFonts w:ascii="宋体" w:hAnsi="宋体"/>
          <w:color w:val="000000"/>
          <w:sz w:val="24"/>
        </w:rPr>
      </w:pPr>
    </w:p>
    <w:p w:rsidR="00365B65" w:rsidRDefault="00174CF0">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65B65" w:rsidRDefault="00174CF0">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365B65" w:rsidRDefault="00174CF0">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365B65" w:rsidRDefault="00174CF0">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365B65" w:rsidRDefault="00174CF0">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365B65" w:rsidRDefault="00174CF0">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365B65" w:rsidRDefault="00365B65">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1"/>
      </w:tblGrid>
      <w:tr w:rsidR="00365B65">
        <w:trPr>
          <w:trHeight w:val="2984"/>
        </w:trPr>
        <w:tc>
          <w:tcPr>
            <w:tcW w:w="5040" w:type="dxa"/>
            <w:vAlign w:val="center"/>
          </w:tcPr>
          <w:p w:rsidR="00365B65" w:rsidRDefault="00174CF0">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365B65" w:rsidRDefault="00174CF0">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365B65" w:rsidRDefault="00365B65">
      <w:pPr>
        <w:adjustRightInd w:val="0"/>
        <w:snapToGrid w:val="0"/>
        <w:spacing w:before="120" w:after="120"/>
        <w:jc w:val="left"/>
        <w:rPr>
          <w:rFonts w:ascii="宋体" w:hAnsi="宋体"/>
          <w:color w:val="000000"/>
          <w:sz w:val="24"/>
        </w:rPr>
      </w:pPr>
    </w:p>
    <w:p w:rsidR="00365B65" w:rsidRDefault="00365B65">
      <w:pPr>
        <w:adjustRightInd w:val="0"/>
        <w:snapToGrid w:val="0"/>
        <w:spacing w:before="120" w:after="120"/>
        <w:jc w:val="left"/>
        <w:rPr>
          <w:rFonts w:ascii="黑体" w:eastAsia="黑体" w:hAnsi="黑体"/>
          <w:color w:val="000000"/>
          <w:sz w:val="24"/>
        </w:rPr>
      </w:pPr>
    </w:p>
    <w:p w:rsidR="00365B65" w:rsidRDefault="00174CF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365B65" w:rsidRDefault="00174CF0">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174CF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365B65" w:rsidRDefault="00174CF0">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365B65" w:rsidRDefault="00174CF0">
      <w:pPr>
        <w:pStyle w:val="ab"/>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365B65" w:rsidRDefault="00365B65">
      <w:pPr>
        <w:pStyle w:val="ab"/>
        <w:spacing w:line="360" w:lineRule="auto"/>
        <w:jc w:val="center"/>
        <w:rPr>
          <w:rFonts w:hAnsi="宋体"/>
          <w:bCs/>
          <w:snapToGrid w:val="0"/>
          <w:color w:val="00000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006"/>
        <w:gridCol w:w="2841"/>
      </w:tblGrid>
      <w:tr w:rsidR="00365B65">
        <w:trPr>
          <w:trHeight w:val="737"/>
        </w:trPr>
        <w:tc>
          <w:tcPr>
            <w:tcW w:w="675" w:type="dxa"/>
            <w:vAlign w:val="center"/>
          </w:tcPr>
          <w:p w:rsidR="00365B65" w:rsidRDefault="00174CF0">
            <w:pPr>
              <w:pStyle w:val="ab"/>
              <w:spacing w:line="360" w:lineRule="auto"/>
              <w:jc w:val="center"/>
              <w:rPr>
                <w:rFonts w:hAnsi="宋体"/>
                <w:color w:val="000000"/>
                <w:sz w:val="24"/>
              </w:rPr>
            </w:pPr>
            <w:r>
              <w:rPr>
                <w:rFonts w:hAnsi="宋体" w:hint="eastAsia"/>
                <w:color w:val="000000"/>
                <w:sz w:val="24"/>
              </w:rPr>
              <w:t>1</w:t>
            </w:r>
          </w:p>
        </w:tc>
        <w:tc>
          <w:tcPr>
            <w:tcW w:w="5006" w:type="dxa"/>
            <w:vAlign w:val="center"/>
          </w:tcPr>
          <w:p w:rsidR="00365B65" w:rsidRDefault="00174CF0">
            <w:pPr>
              <w:pStyle w:val="ab"/>
              <w:spacing w:line="360" w:lineRule="auto"/>
              <w:jc w:val="center"/>
              <w:rPr>
                <w:rFonts w:hAnsi="宋体"/>
                <w:color w:val="000000"/>
                <w:sz w:val="24"/>
              </w:rPr>
            </w:pPr>
            <w:r>
              <w:rPr>
                <w:rFonts w:hAnsi="宋体" w:hint="eastAsia"/>
                <w:color w:val="000000"/>
                <w:sz w:val="24"/>
              </w:rPr>
              <w:t>投标报价</w:t>
            </w:r>
          </w:p>
        </w:tc>
        <w:tc>
          <w:tcPr>
            <w:tcW w:w="2841" w:type="dxa"/>
            <w:vAlign w:val="center"/>
          </w:tcPr>
          <w:p w:rsidR="00365B65" w:rsidRDefault="00365B65">
            <w:pPr>
              <w:pStyle w:val="ab"/>
              <w:spacing w:line="360" w:lineRule="auto"/>
              <w:jc w:val="center"/>
              <w:rPr>
                <w:rFonts w:hAnsi="宋体"/>
                <w:color w:val="000000"/>
                <w:sz w:val="24"/>
              </w:rPr>
            </w:pPr>
          </w:p>
        </w:tc>
      </w:tr>
      <w:tr w:rsidR="00365B65">
        <w:trPr>
          <w:trHeight w:val="690"/>
        </w:trPr>
        <w:tc>
          <w:tcPr>
            <w:tcW w:w="675" w:type="dxa"/>
            <w:vAlign w:val="center"/>
          </w:tcPr>
          <w:p w:rsidR="00365B65" w:rsidRDefault="00174CF0">
            <w:pPr>
              <w:pStyle w:val="ab"/>
              <w:spacing w:line="360" w:lineRule="auto"/>
              <w:jc w:val="center"/>
              <w:rPr>
                <w:rFonts w:hAnsi="宋体"/>
                <w:color w:val="000000"/>
                <w:sz w:val="24"/>
              </w:rPr>
            </w:pPr>
            <w:r>
              <w:rPr>
                <w:rFonts w:hAnsi="宋体" w:hint="eastAsia"/>
                <w:color w:val="000000"/>
                <w:sz w:val="24"/>
              </w:rPr>
              <w:t>2</w:t>
            </w:r>
          </w:p>
        </w:tc>
        <w:tc>
          <w:tcPr>
            <w:tcW w:w="5006" w:type="dxa"/>
            <w:vAlign w:val="center"/>
          </w:tcPr>
          <w:p w:rsidR="00365B65" w:rsidRDefault="00174CF0">
            <w:pPr>
              <w:pStyle w:val="ab"/>
              <w:spacing w:line="360" w:lineRule="auto"/>
              <w:jc w:val="center"/>
              <w:rPr>
                <w:rFonts w:hAnsi="宋体"/>
                <w:color w:val="000000"/>
                <w:sz w:val="24"/>
              </w:rPr>
            </w:pPr>
            <w:r>
              <w:rPr>
                <w:rFonts w:hAnsi="宋体" w:hint="eastAsia"/>
                <w:color w:val="000000"/>
                <w:sz w:val="24"/>
              </w:rPr>
              <w:t>工期</w:t>
            </w:r>
          </w:p>
        </w:tc>
        <w:tc>
          <w:tcPr>
            <w:tcW w:w="2841" w:type="dxa"/>
            <w:vAlign w:val="center"/>
          </w:tcPr>
          <w:p w:rsidR="00365B65" w:rsidRDefault="00365B65">
            <w:pPr>
              <w:pStyle w:val="ab"/>
              <w:spacing w:line="360" w:lineRule="auto"/>
              <w:jc w:val="center"/>
              <w:rPr>
                <w:rFonts w:hAnsi="宋体"/>
                <w:color w:val="000000"/>
                <w:sz w:val="24"/>
              </w:rPr>
            </w:pPr>
          </w:p>
        </w:tc>
      </w:tr>
      <w:tr w:rsidR="00365B65">
        <w:trPr>
          <w:trHeight w:val="690"/>
        </w:trPr>
        <w:tc>
          <w:tcPr>
            <w:tcW w:w="675" w:type="dxa"/>
            <w:vAlign w:val="center"/>
          </w:tcPr>
          <w:p w:rsidR="00365B65" w:rsidRDefault="00174CF0">
            <w:pPr>
              <w:pStyle w:val="ab"/>
              <w:spacing w:line="360" w:lineRule="auto"/>
              <w:jc w:val="center"/>
              <w:rPr>
                <w:rFonts w:hAnsi="宋体"/>
                <w:color w:val="000000"/>
                <w:sz w:val="24"/>
              </w:rPr>
            </w:pPr>
            <w:r>
              <w:rPr>
                <w:rFonts w:hAnsi="宋体" w:hint="eastAsia"/>
                <w:color w:val="000000"/>
                <w:sz w:val="24"/>
              </w:rPr>
              <w:t>3</w:t>
            </w:r>
          </w:p>
        </w:tc>
        <w:tc>
          <w:tcPr>
            <w:tcW w:w="5006" w:type="dxa"/>
            <w:vAlign w:val="center"/>
          </w:tcPr>
          <w:p w:rsidR="00365B65" w:rsidRDefault="00174CF0">
            <w:pPr>
              <w:pStyle w:val="ab"/>
              <w:spacing w:line="360" w:lineRule="auto"/>
              <w:jc w:val="center"/>
              <w:rPr>
                <w:rFonts w:hAnsi="宋体"/>
                <w:color w:val="000000"/>
                <w:sz w:val="24"/>
              </w:rPr>
            </w:pPr>
            <w:r>
              <w:rPr>
                <w:rFonts w:hAnsi="宋体" w:hint="eastAsia"/>
                <w:color w:val="000000"/>
                <w:sz w:val="24"/>
              </w:rPr>
              <w:t>质量</w:t>
            </w:r>
          </w:p>
        </w:tc>
        <w:tc>
          <w:tcPr>
            <w:tcW w:w="2841" w:type="dxa"/>
            <w:vAlign w:val="center"/>
          </w:tcPr>
          <w:p w:rsidR="00365B65" w:rsidRDefault="00365B65">
            <w:pPr>
              <w:pStyle w:val="ab"/>
              <w:spacing w:line="360" w:lineRule="auto"/>
              <w:jc w:val="center"/>
              <w:rPr>
                <w:rFonts w:hAnsi="宋体"/>
                <w:color w:val="000000"/>
                <w:sz w:val="24"/>
              </w:rPr>
            </w:pPr>
          </w:p>
        </w:tc>
      </w:tr>
      <w:tr w:rsidR="00365B65">
        <w:trPr>
          <w:trHeight w:val="700"/>
        </w:trPr>
        <w:tc>
          <w:tcPr>
            <w:tcW w:w="675" w:type="dxa"/>
            <w:vAlign w:val="center"/>
          </w:tcPr>
          <w:p w:rsidR="00365B65" w:rsidRDefault="00174CF0">
            <w:pPr>
              <w:pStyle w:val="ab"/>
              <w:spacing w:line="360" w:lineRule="auto"/>
              <w:jc w:val="center"/>
              <w:rPr>
                <w:rFonts w:hAnsi="宋体"/>
                <w:color w:val="000000"/>
                <w:sz w:val="24"/>
              </w:rPr>
            </w:pPr>
            <w:r>
              <w:rPr>
                <w:rFonts w:hAnsi="宋体"/>
                <w:color w:val="000000"/>
                <w:sz w:val="24"/>
              </w:rPr>
              <w:t>4</w:t>
            </w:r>
          </w:p>
        </w:tc>
        <w:tc>
          <w:tcPr>
            <w:tcW w:w="5006" w:type="dxa"/>
            <w:vAlign w:val="center"/>
          </w:tcPr>
          <w:p w:rsidR="00365B65" w:rsidRDefault="00174CF0">
            <w:pPr>
              <w:pStyle w:val="ab"/>
              <w:spacing w:line="360" w:lineRule="auto"/>
              <w:jc w:val="center"/>
              <w:rPr>
                <w:rFonts w:hAnsi="宋体"/>
                <w:color w:val="000000"/>
                <w:sz w:val="24"/>
              </w:rPr>
            </w:pPr>
            <w:r>
              <w:rPr>
                <w:rFonts w:hAnsi="宋体" w:hint="eastAsia"/>
                <w:color w:val="000000"/>
                <w:sz w:val="24"/>
              </w:rPr>
              <w:t>项目负责人</w:t>
            </w:r>
          </w:p>
        </w:tc>
        <w:tc>
          <w:tcPr>
            <w:tcW w:w="2841" w:type="dxa"/>
            <w:vAlign w:val="center"/>
          </w:tcPr>
          <w:p w:rsidR="00365B65" w:rsidRDefault="00365B65">
            <w:pPr>
              <w:pStyle w:val="ab"/>
              <w:spacing w:line="360" w:lineRule="auto"/>
              <w:jc w:val="center"/>
              <w:rPr>
                <w:rFonts w:hAnsi="宋体"/>
                <w:color w:val="000000"/>
                <w:sz w:val="24"/>
              </w:rPr>
            </w:pPr>
          </w:p>
        </w:tc>
      </w:tr>
      <w:tr w:rsidR="00365B65">
        <w:trPr>
          <w:trHeight w:val="710"/>
        </w:trPr>
        <w:tc>
          <w:tcPr>
            <w:tcW w:w="675" w:type="dxa"/>
            <w:vAlign w:val="center"/>
          </w:tcPr>
          <w:p w:rsidR="00365B65" w:rsidRDefault="00365B65">
            <w:pPr>
              <w:pStyle w:val="ab"/>
              <w:spacing w:line="360" w:lineRule="auto"/>
              <w:jc w:val="center"/>
              <w:rPr>
                <w:rFonts w:hAnsi="宋体"/>
                <w:color w:val="000000"/>
                <w:sz w:val="24"/>
              </w:rPr>
            </w:pPr>
          </w:p>
        </w:tc>
        <w:tc>
          <w:tcPr>
            <w:tcW w:w="5006" w:type="dxa"/>
            <w:vAlign w:val="center"/>
          </w:tcPr>
          <w:p w:rsidR="00365B65" w:rsidRDefault="00365B65">
            <w:pPr>
              <w:pStyle w:val="ab"/>
              <w:spacing w:line="360" w:lineRule="auto"/>
              <w:jc w:val="center"/>
              <w:rPr>
                <w:rFonts w:hAnsi="宋体"/>
                <w:color w:val="000000"/>
                <w:sz w:val="24"/>
              </w:rPr>
            </w:pPr>
          </w:p>
        </w:tc>
        <w:tc>
          <w:tcPr>
            <w:tcW w:w="2841" w:type="dxa"/>
            <w:vAlign w:val="center"/>
          </w:tcPr>
          <w:p w:rsidR="00365B65" w:rsidRDefault="00365B65">
            <w:pPr>
              <w:pStyle w:val="ab"/>
              <w:spacing w:line="360" w:lineRule="auto"/>
              <w:jc w:val="center"/>
              <w:rPr>
                <w:rFonts w:hAnsi="宋体"/>
                <w:color w:val="000000"/>
                <w:sz w:val="24"/>
              </w:rPr>
            </w:pPr>
          </w:p>
        </w:tc>
      </w:tr>
    </w:tbl>
    <w:p w:rsidR="00365B65" w:rsidRDefault="00365B65">
      <w:pPr>
        <w:pStyle w:val="ab"/>
        <w:spacing w:line="360" w:lineRule="auto"/>
        <w:rPr>
          <w:rFonts w:hAnsi="宋体"/>
          <w:color w:val="000000"/>
          <w:sz w:val="24"/>
        </w:rPr>
      </w:pPr>
    </w:p>
    <w:p w:rsidR="00365B65" w:rsidRDefault="00174CF0">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365B65" w:rsidRDefault="00365B65">
      <w:pPr>
        <w:tabs>
          <w:tab w:val="left" w:pos="0"/>
        </w:tabs>
        <w:adjustRightInd w:val="0"/>
        <w:snapToGrid w:val="0"/>
        <w:spacing w:before="120" w:afterLines="50" w:after="156"/>
        <w:ind w:right="-212"/>
        <w:rPr>
          <w:rFonts w:ascii="宋体" w:hAnsi="宋体"/>
          <w:color w:val="000000"/>
          <w:sz w:val="24"/>
          <w:u w:val="single"/>
        </w:rPr>
      </w:pPr>
    </w:p>
    <w:p w:rsidR="00365B65" w:rsidRDefault="00174CF0">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365B65" w:rsidRDefault="00365B65">
      <w:pPr>
        <w:tabs>
          <w:tab w:val="left" w:pos="0"/>
        </w:tabs>
        <w:adjustRightInd w:val="0"/>
        <w:snapToGrid w:val="0"/>
        <w:spacing w:before="120" w:afterLines="50" w:after="156"/>
        <w:ind w:right="-212"/>
        <w:rPr>
          <w:rFonts w:ascii="宋体" w:hAnsi="宋体"/>
          <w:color w:val="000000"/>
          <w:sz w:val="24"/>
          <w:u w:val="single"/>
        </w:rPr>
      </w:pPr>
    </w:p>
    <w:p w:rsidR="00365B65" w:rsidRDefault="00174CF0">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宋体" w:hAnsi="宋体"/>
          <w:color w:val="000000"/>
        </w:rPr>
      </w:pPr>
    </w:p>
    <w:p w:rsidR="00365B65" w:rsidRDefault="00365B65">
      <w:pPr>
        <w:adjustRightInd w:val="0"/>
        <w:snapToGrid w:val="0"/>
        <w:spacing w:before="120" w:afterLines="50" w:after="156"/>
        <w:rPr>
          <w:rFonts w:ascii="黑体" w:eastAsia="黑体" w:hAnsi="黑体"/>
          <w:color w:val="000000"/>
        </w:rPr>
      </w:pPr>
    </w:p>
    <w:p w:rsidR="00365B65" w:rsidRDefault="00174CF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365B65" w:rsidRDefault="00174CF0">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jc w:val="center"/>
        <w:rPr>
          <w:rFonts w:ascii="宋体" w:hAnsi="宋体"/>
          <w:b/>
          <w:bCs/>
          <w:color w:val="000000"/>
          <w:sz w:val="32"/>
          <w:szCs w:val="32"/>
        </w:rPr>
      </w:pPr>
    </w:p>
    <w:p w:rsidR="00365B65" w:rsidRDefault="00174CF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365B65" w:rsidRDefault="00174CF0">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365B65" w:rsidRDefault="00365B65">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1125"/>
        <w:gridCol w:w="1440"/>
        <w:gridCol w:w="1650"/>
        <w:gridCol w:w="1692"/>
        <w:gridCol w:w="1688"/>
      </w:tblGrid>
      <w:tr w:rsidR="00365B65">
        <w:trPr>
          <w:trHeight w:val="743"/>
        </w:trPr>
        <w:tc>
          <w:tcPr>
            <w:tcW w:w="951" w:type="dxa"/>
            <w:vAlign w:val="center"/>
          </w:tcPr>
          <w:p w:rsidR="00365B65" w:rsidRDefault="00174CF0">
            <w:pPr>
              <w:jc w:val="center"/>
              <w:rPr>
                <w:rFonts w:ascii="宋体" w:hAnsi="宋体"/>
                <w:color w:val="000000"/>
                <w:sz w:val="24"/>
              </w:rPr>
            </w:pPr>
            <w:r>
              <w:rPr>
                <w:rFonts w:ascii="宋体" w:hAnsi="宋体" w:hint="eastAsia"/>
                <w:color w:val="000000"/>
                <w:sz w:val="24"/>
              </w:rPr>
              <w:t>姓名</w:t>
            </w:r>
          </w:p>
        </w:tc>
        <w:tc>
          <w:tcPr>
            <w:tcW w:w="1125" w:type="dxa"/>
            <w:vAlign w:val="center"/>
          </w:tcPr>
          <w:p w:rsidR="00365B65" w:rsidRDefault="00174CF0">
            <w:pPr>
              <w:jc w:val="center"/>
              <w:rPr>
                <w:rFonts w:ascii="宋体" w:hAnsi="宋体"/>
                <w:color w:val="000000"/>
                <w:sz w:val="24"/>
              </w:rPr>
            </w:pPr>
            <w:r>
              <w:rPr>
                <w:rFonts w:ascii="宋体" w:hAnsi="宋体" w:hint="eastAsia"/>
                <w:color w:val="000000"/>
                <w:sz w:val="24"/>
              </w:rPr>
              <w:t>职务</w:t>
            </w:r>
          </w:p>
        </w:tc>
        <w:tc>
          <w:tcPr>
            <w:tcW w:w="1440" w:type="dxa"/>
            <w:vAlign w:val="center"/>
          </w:tcPr>
          <w:p w:rsidR="00365B65" w:rsidRDefault="00174CF0">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365B65" w:rsidRDefault="00174CF0">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365B65" w:rsidRDefault="00174CF0">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365B65" w:rsidRDefault="00174CF0">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365B65">
        <w:trPr>
          <w:trHeight w:val="812"/>
        </w:trPr>
        <w:tc>
          <w:tcPr>
            <w:tcW w:w="951" w:type="dxa"/>
            <w:vAlign w:val="center"/>
          </w:tcPr>
          <w:p w:rsidR="00365B65" w:rsidRDefault="00365B65">
            <w:pPr>
              <w:jc w:val="center"/>
              <w:rPr>
                <w:rFonts w:ascii="宋体" w:hAnsi="宋体"/>
                <w:color w:val="000000"/>
                <w:sz w:val="28"/>
                <w:szCs w:val="28"/>
              </w:rPr>
            </w:pPr>
          </w:p>
        </w:tc>
        <w:tc>
          <w:tcPr>
            <w:tcW w:w="1125" w:type="dxa"/>
            <w:vAlign w:val="center"/>
          </w:tcPr>
          <w:p w:rsidR="00365B65" w:rsidRDefault="00365B65">
            <w:pPr>
              <w:jc w:val="center"/>
              <w:rPr>
                <w:rFonts w:ascii="宋体" w:hAnsi="宋体"/>
                <w:color w:val="000000"/>
                <w:sz w:val="28"/>
                <w:szCs w:val="28"/>
              </w:rPr>
            </w:pPr>
          </w:p>
        </w:tc>
        <w:tc>
          <w:tcPr>
            <w:tcW w:w="1440" w:type="dxa"/>
            <w:vAlign w:val="center"/>
          </w:tcPr>
          <w:p w:rsidR="00365B65" w:rsidRDefault="00365B65">
            <w:pPr>
              <w:jc w:val="center"/>
              <w:rPr>
                <w:rFonts w:ascii="宋体" w:hAnsi="宋体"/>
                <w:color w:val="000000"/>
                <w:sz w:val="28"/>
                <w:szCs w:val="28"/>
              </w:rPr>
            </w:pPr>
          </w:p>
        </w:tc>
        <w:tc>
          <w:tcPr>
            <w:tcW w:w="1650" w:type="dxa"/>
            <w:vAlign w:val="center"/>
          </w:tcPr>
          <w:p w:rsidR="00365B65" w:rsidRDefault="00365B65">
            <w:pPr>
              <w:jc w:val="center"/>
              <w:rPr>
                <w:rFonts w:ascii="宋体" w:hAnsi="宋体"/>
                <w:color w:val="000000"/>
                <w:sz w:val="28"/>
                <w:szCs w:val="28"/>
              </w:rPr>
            </w:pPr>
          </w:p>
        </w:tc>
        <w:tc>
          <w:tcPr>
            <w:tcW w:w="1692" w:type="dxa"/>
            <w:vAlign w:val="center"/>
          </w:tcPr>
          <w:p w:rsidR="00365B65" w:rsidRDefault="00365B65">
            <w:pPr>
              <w:jc w:val="center"/>
              <w:rPr>
                <w:rFonts w:ascii="宋体" w:hAnsi="宋体"/>
                <w:color w:val="000000"/>
                <w:sz w:val="28"/>
                <w:szCs w:val="28"/>
              </w:rPr>
            </w:pPr>
          </w:p>
        </w:tc>
        <w:tc>
          <w:tcPr>
            <w:tcW w:w="1688" w:type="dxa"/>
            <w:vAlign w:val="center"/>
          </w:tcPr>
          <w:p w:rsidR="00365B65" w:rsidRDefault="00365B65">
            <w:pPr>
              <w:jc w:val="center"/>
              <w:rPr>
                <w:rFonts w:ascii="宋体" w:hAnsi="宋体"/>
                <w:color w:val="000000"/>
                <w:sz w:val="28"/>
                <w:szCs w:val="28"/>
              </w:rPr>
            </w:pPr>
          </w:p>
        </w:tc>
      </w:tr>
      <w:tr w:rsidR="00365B65">
        <w:trPr>
          <w:trHeight w:val="812"/>
        </w:trPr>
        <w:tc>
          <w:tcPr>
            <w:tcW w:w="951" w:type="dxa"/>
            <w:vAlign w:val="center"/>
          </w:tcPr>
          <w:p w:rsidR="00365B65" w:rsidRDefault="00365B65">
            <w:pPr>
              <w:jc w:val="center"/>
              <w:rPr>
                <w:rFonts w:ascii="宋体" w:hAnsi="宋体"/>
                <w:color w:val="000000"/>
                <w:sz w:val="28"/>
                <w:szCs w:val="28"/>
              </w:rPr>
            </w:pPr>
          </w:p>
        </w:tc>
        <w:tc>
          <w:tcPr>
            <w:tcW w:w="1125" w:type="dxa"/>
            <w:vAlign w:val="center"/>
          </w:tcPr>
          <w:p w:rsidR="00365B65" w:rsidRDefault="00365B65">
            <w:pPr>
              <w:jc w:val="center"/>
              <w:rPr>
                <w:rFonts w:ascii="宋体" w:hAnsi="宋体"/>
                <w:color w:val="000000"/>
                <w:sz w:val="28"/>
                <w:szCs w:val="28"/>
              </w:rPr>
            </w:pPr>
          </w:p>
        </w:tc>
        <w:tc>
          <w:tcPr>
            <w:tcW w:w="1440" w:type="dxa"/>
            <w:vAlign w:val="center"/>
          </w:tcPr>
          <w:p w:rsidR="00365B65" w:rsidRDefault="00365B65">
            <w:pPr>
              <w:jc w:val="center"/>
              <w:rPr>
                <w:rFonts w:ascii="宋体" w:hAnsi="宋体"/>
                <w:color w:val="000000"/>
                <w:sz w:val="28"/>
                <w:szCs w:val="28"/>
              </w:rPr>
            </w:pPr>
          </w:p>
        </w:tc>
        <w:tc>
          <w:tcPr>
            <w:tcW w:w="1650" w:type="dxa"/>
            <w:vAlign w:val="center"/>
          </w:tcPr>
          <w:p w:rsidR="00365B65" w:rsidRDefault="00365B65">
            <w:pPr>
              <w:jc w:val="center"/>
              <w:rPr>
                <w:rFonts w:ascii="宋体" w:hAnsi="宋体"/>
                <w:color w:val="000000"/>
                <w:sz w:val="28"/>
                <w:szCs w:val="28"/>
              </w:rPr>
            </w:pPr>
          </w:p>
        </w:tc>
        <w:tc>
          <w:tcPr>
            <w:tcW w:w="1692" w:type="dxa"/>
            <w:vAlign w:val="center"/>
          </w:tcPr>
          <w:p w:rsidR="00365B65" w:rsidRDefault="00365B65">
            <w:pPr>
              <w:jc w:val="center"/>
              <w:rPr>
                <w:rFonts w:ascii="宋体" w:hAnsi="宋体"/>
                <w:color w:val="000000"/>
                <w:sz w:val="28"/>
                <w:szCs w:val="28"/>
              </w:rPr>
            </w:pPr>
          </w:p>
        </w:tc>
        <w:tc>
          <w:tcPr>
            <w:tcW w:w="1688" w:type="dxa"/>
            <w:vAlign w:val="center"/>
          </w:tcPr>
          <w:p w:rsidR="00365B65" w:rsidRDefault="00365B65">
            <w:pPr>
              <w:jc w:val="center"/>
              <w:rPr>
                <w:rFonts w:ascii="宋体" w:hAnsi="宋体"/>
                <w:color w:val="000000"/>
                <w:sz w:val="28"/>
                <w:szCs w:val="28"/>
              </w:rPr>
            </w:pPr>
          </w:p>
        </w:tc>
      </w:tr>
      <w:tr w:rsidR="00365B65">
        <w:trPr>
          <w:trHeight w:val="812"/>
        </w:trPr>
        <w:tc>
          <w:tcPr>
            <w:tcW w:w="951" w:type="dxa"/>
            <w:vAlign w:val="center"/>
          </w:tcPr>
          <w:p w:rsidR="00365B65" w:rsidRDefault="00365B65">
            <w:pPr>
              <w:jc w:val="center"/>
              <w:rPr>
                <w:rFonts w:ascii="宋体" w:hAnsi="宋体"/>
                <w:color w:val="000000"/>
                <w:sz w:val="28"/>
                <w:szCs w:val="28"/>
              </w:rPr>
            </w:pPr>
          </w:p>
        </w:tc>
        <w:tc>
          <w:tcPr>
            <w:tcW w:w="1125" w:type="dxa"/>
            <w:vAlign w:val="center"/>
          </w:tcPr>
          <w:p w:rsidR="00365B65" w:rsidRDefault="00365B65">
            <w:pPr>
              <w:jc w:val="center"/>
              <w:rPr>
                <w:rFonts w:ascii="宋体" w:hAnsi="宋体"/>
                <w:color w:val="000000"/>
                <w:sz w:val="28"/>
                <w:szCs w:val="28"/>
              </w:rPr>
            </w:pPr>
          </w:p>
        </w:tc>
        <w:tc>
          <w:tcPr>
            <w:tcW w:w="1440" w:type="dxa"/>
            <w:vAlign w:val="center"/>
          </w:tcPr>
          <w:p w:rsidR="00365B65" w:rsidRDefault="00365B65">
            <w:pPr>
              <w:jc w:val="center"/>
              <w:rPr>
                <w:rFonts w:ascii="宋体" w:hAnsi="宋体"/>
                <w:color w:val="000000"/>
                <w:sz w:val="28"/>
                <w:szCs w:val="28"/>
              </w:rPr>
            </w:pPr>
          </w:p>
        </w:tc>
        <w:tc>
          <w:tcPr>
            <w:tcW w:w="1650" w:type="dxa"/>
            <w:vAlign w:val="center"/>
          </w:tcPr>
          <w:p w:rsidR="00365B65" w:rsidRDefault="00365B65">
            <w:pPr>
              <w:jc w:val="center"/>
              <w:rPr>
                <w:rFonts w:ascii="宋体" w:hAnsi="宋体"/>
                <w:color w:val="000000"/>
                <w:sz w:val="28"/>
                <w:szCs w:val="28"/>
              </w:rPr>
            </w:pPr>
          </w:p>
        </w:tc>
        <w:tc>
          <w:tcPr>
            <w:tcW w:w="1692" w:type="dxa"/>
            <w:vAlign w:val="center"/>
          </w:tcPr>
          <w:p w:rsidR="00365B65" w:rsidRDefault="00365B65">
            <w:pPr>
              <w:jc w:val="center"/>
              <w:rPr>
                <w:rFonts w:ascii="宋体" w:hAnsi="宋体"/>
                <w:color w:val="000000"/>
                <w:sz w:val="28"/>
                <w:szCs w:val="28"/>
              </w:rPr>
            </w:pPr>
          </w:p>
        </w:tc>
        <w:tc>
          <w:tcPr>
            <w:tcW w:w="1688" w:type="dxa"/>
            <w:vAlign w:val="center"/>
          </w:tcPr>
          <w:p w:rsidR="00365B65" w:rsidRDefault="00365B65">
            <w:pPr>
              <w:jc w:val="center"/>
              <w:rPr>
                <w:rFonts w:ascii="宋体" w:hAnsi="宋体"/>
                <w:color w:val="000000"/>
                <w:sz w:val="28"/>
                <w:szCs w:val="28"/>
              </w:rPr>
            </w:pPr>
          </w:p>
        </w:tc>
      </w:tr>
      <w:tr w:rsidR="00365B65">
        <w:trPr>
          <w:trHeight w:val="793"/>
        </w:trPr>
        <w:tc>
          <w:tcPr>
            <w:tcW w:w="951" w:type="dxa"/>
            <w:vAlign w:val="center"/>
          </w:tcPr>
          <w:p w:rsidR="00365B65" w:rsidRDefault="00365B65">
            <w:pPr>
              <w:jc w:val="center"/>
              <w:rPr>
                <w:rFonts w:ascii="宋体" w:hAnsi="宋体"/>
                <w:color w:val="000000"/>
                <w:sz w:val="28"/>
                <w:szCs w:val="28"/>
              </w:rPr>
            </w:pPr>
          </w:p>
        </w:tc>
        <w:tc>
          <w:tcPr>
            <w:tcW w:w="1125" w:type="dxa"/>
            <w:vAlign w:val="center"/>
          </w:tcPr>
          <w:p w:rsidR="00365B65" w:rsidRDefault="00365B65">
            <w:pPr>
              <w:jc w:val="center"/>
              <w:rPr>
                <w:rFonts w:ascii="宋体" w:hAnsi="宋体"/>
                <w:color w:val="000000"/>
                <w:sz w:val="28"/>
                <w:szCs w:val="28"/>
              </w:rPr>
            </w:pPr>
          </w:p>
        </w:tc>
        <w:tc>
          <w:tcPr>
            <w:tcW w:w="1440" w:type="dxa"/>
            <w:vAlign w:val="center"/>
          </w:tcPr>
          <w:p w:rsidR="00365B65" w:rsidRDefault="00365B65">
            <w:pPr>
              <w:jc w:val="center"/>
              <w:rPr>
                <w:rFonts w:ascii="宋体" w:hAnsi="宋体"/>
                <w:color w:val="000000"/>
                <w:sz w:val="28"/>
                <w:szCs w:val="28"/>
              </w:rPr>
            </w:pPr>
          </w:p>
        </w:tc>
        <w:tc>
          <w:tcPr>
            <w:tcW w:w="1650" w:type="dxa"/>
            <w:vAlign w:val="center"/>
          </w:tcPr>
          <w:p w:rsidR="00365B65" w:rsidRDefault="00365B65">
            <w:pPr>
              <w:jc w:val="center"/>
              <w:rPr>
                <w:rFonts w:ascii="宋体" w:hAnsi="宋体"/>
                <w:color w:val="000000"/>
                <w:sz w:val="28"/>
                <w:szCs w:val="28"/>
              </w:rPr>
            </w:pPr>
          </w:p>
        </w:tc>
        <w:tc>
          <w:tcPr>
            <w:tcW w:w="1692" w:type="dxa"/>
            <w:vAlign w:val="center"/>
          </w:tcPr>
          <w:p w:rsidR="00365B65" w:rsidRDefault="00365B65">
            <w:pPr>
              <w:jc w:val="center"/>
              <w:rPr>
                <w:rFonts w:ascii="宋体" w:hAnsi="宋体"/>
                <w:color w:val="000000"/>
                <w:sz w:val="28"/>
                <w:szCs w:val="28"/>
              </w:rPr>
            </w:pPr>
          </w:p>
        </w:tc>
        <w:tc>
          <w:tcPr>
            <w:tcW w:w="1688" w:type="dxa"/>
            <w:vAlign w:val="center"/>
          </w:tcPr>
          <w:p w:rsidR="00365B65" w:rsidRDefault="00365B65">
            <w:pPr>
              <w:jc w:val="center"/>
              <w:rPr>
                <w:rFonts w:ascii="宋体" w:hAnsi="宋体"/>
                <w:color w:val="000000"/>
                <w:sz w:val="28"/>
                <w:szCs w:val="28"/>
              </w:rPr>
            </w:pPr>
          </w:p>
        </w:tc>
      </w:tr>
      <w:tr w:rsidR="00365B65">
        <w:trPr>
          <w:trHeight w:val="793"/>
        </w:trPr>
        <w:tc>
          <w:tcPr>
            <w:tcW w:w="951" w:type="dxa"/>
            <w:vAlign w:val="center"/>
          </w:tcPr>
          <w:p w:rsidR="00365B65" w:rsidRDefault="00365B65">
            <w:pPr>
              <w:jc w:val="center"/>
              <w:rPr>
                <w:rFonts w:ascii="宋体" w:hAnsi="宋体"/>
                <w:color w:val="000000"/>
                <w:sz w:val="28"/>
                <w:szCs w:val="28"/>
              </w:rPr>
            </w:pPr>
          </w:p>
        </w:tc>
        <w:tc>
          <w:tcPr>
            <w:tcW w:w="1125" w:type="dxa"/>
            <w:vAlign w:val="center"/>
          </w:tcPr>
          <w:p w:rsidR="00365B65" w:rsidRDefault="00365B65">
            <w:pPr>
              <w:jc w:val="center"/>
              <w:rPr>
                <w:rFonts w:ascii="宋体" w:hAnsi="宋体"/>
                <w:color w:val="000000"/>
                <w:sz w:val="28"/>
                <w:szCs w:val="28"/>
              </w:rPr>
            </w:pPr>
          </w:p>
        </w:tc>
        <w:tc>
          <w:tcPr>
            <w:tcW w:w="1440" w:type="dxa"/>
            <w:vAlign w:val="center"/>
          </w:tcPr>
          <w:p w:rsidR="00365B65" w:rsidRDefault="00365B65">
            <w:pPr>
              <w:jc w:val="center"/>
              <w:rPr>
                <w:rFonts w:ascii="宋体" w:hAnsi="宋体"/>
                <w:color w:val="000000"/>
                <w:sz w:val="28"/>
                <w:szCs w:val="28"/>
              </w:rPr>
            </w:pPr>
          </w:p>
        </w:tc>
        <w:tc>
          <w:tcPr>
            <w:tcW w:w="1650" w:type="dxa"/>
            <w:vAlign w:val="center"/>
          </w:tcPr>
          <w:p w:rsidR="00365B65" w:rsidRDefault="00365B65">
            <w:pPr>
              <w:jc w:val="center"/>
              <w:rPr>
                <w:rFonts w:ascii="宋体" w:hAnsi="宋体"/>
                <w:color w:val="000000"/>
                <w:sz w:val="28"/>
                <w:szCs w:val="28"/>
              </w:rPr>
            </w:pPr>
          </w:p>
        </w:tc>
        <w:tc>
          <w:tcPr>
            <w:tcW w:w="1692" w:type="dxa"/>
            <w:vAlign w:val="center"/>
          </w:tcPr>
          <w:p w:rsidR="00365B65" w:rsidRDefault="00365B65">
            <w:pPr>
              <w:jc w:val="center"/>
              <w:rPr>
                <w:rFonts w:ascii="宋体" w:hAnsi="宋体"/>
                <w:color w:val="000000"/>
                <w:sz w:val="28"/>
                <w:szCs w:val="28"/>
              </w:rPr>
            </w:pPr>
          </w:p>
        </w:tc>
        <w:tc>
          <w:tcPr>
            <w:tcW w:w="1688" w:type="dxa"/>
            <w:vAlign w:val="center"/>
          </w:tcPr>
          <w:p w:rsidR="00365B65" w:rsidRDefault="00365B65">
            <w:pPr>
              <w:jc w:val="center"/>
              <w:rPr>
                <w:rFonts w:ascii="宋体" w:hAnsi="宋体"/>
                <w:color w:val="000000"/>
                <w:sz w:val="28"/>
                <w:szCs w:val="28"/>
              </w:rPr>
            </w:pPr>
          </w:p>
        </w:tc>
      </w:tr>
      <w:tr w:rsidR="00365B65">
        <w:trPr>
          <w:trHeight w:val="812"/>
        </w:trPr>
        <w:tc>
          <w:tcPr>
            <w:tcW w:w="951" w:type="dxa"/>
            <w:vAlign w:val="center"/>
          </w:tcPr>
          <w:p w:rsidR="00365B65" w:rsidRDefault="00365B65">
            <w:pPr>
              <w:jc w:val="center"/>
              <w:rPr>
                <w:rFonts w:ascii="宋体" w:hAnsi="宋体"/>
                <w:color w:val="000000"/>
                <w:sz w:val="28"/>
                <w:szCs w:val="28"/>
              </w:rPr>
            </w:pPr>
          </w:p>
        </w:tc>
        <w:tc>
          <w:tcPr>
            <w:tcW w:w="1125" w:type="dxa"/>
            <w:vAlign w:val="center"/>
          </w:tcPr>
          <w:p w:rsidR="00365B65" w:rsidRDefault="00365B65">
            <w:pPr>
              <w:jc w:val="center"/>
              <w:rPr>
                <w:rFonts w:ascii="宋体" w:hAnsi="宋体"/>
                <w:color w:val="000000"/>
                <w:sz w:val="28"/>
                <w:szCs w:val="28"/>
              </w:rPr>
            </w:pPr>
          </w:p>
        </w:tc>
        <w:tc>
          <w:tcPr>
            <w:tcW w:w="1440" w:type="dxa"/>
            <w:vAlign w:val="center"/>
          </w:tcPr>
          <w:p w:rsidR="00365B65" w:rsidRDefault="00365B65">
            <w:pPr>
              <w:jc w:val="center"/>
              <w:rPr>
                <w:rFonts w:ascii="宋体" w:hAnsi="宋体"/>
                <w:color w:val="000000"/>
                <w:sz w:val="28"/>
                <w:szCs w:val="28"/>
              </w:rPr>
            </w:pPr>
          </w:p>
        </w:tc>
        <w:tc>
          <w:tcPr>
            <w:tcW w:w="1650" w:type="dxa"/>
            <w:vAlign w:val="center"/>
          </w:tcPr>
          <w:p w:rsidR="00365B65" w:rsidRDefault="00365B65">
            <w:pPr>
              <w:jc w:val="center"/>
              <w:rPr>
                <w:rFonts w:ascii="宋体" w:hAnsi="宋体"/>
                <w:color w:val="000000"/>
                <w:sz w:val="28"/>
                <w:szCs w:val="28"/>
              </w:rPr>
            </w:pPr>
          </w:p>
        </w:tc>
        <w:tc>
          <w:tcPr>
            <w:tcW w:w="1692" w:type="dxa"/>
            <w:vAlign w:val="center"/>
          </w:tcPr>
          <w:p w:rsidR="00365B65" w:rsidRDefault="00365B65">
            <w:pPr>
              <w:jc w:val="center"/>
              <w:rPr>
                <w:rFonts w:ascii="宋体" w:hAnsi="宋体"/>
                <w:color w:val="000000"/>
                <w:sz w:val="28"/>
                <w:szCs w:val="28"/>
              </w:rPr>
            </w:pPr>
          </w:p>
        </w:tc>
        <w:tc>
          <w:tcPr>
            <w:tcW w:w="1688" w:type="dxa"/>
            <w:vAlign w:val="center"/>
          </w:tcPr>
          <w:p w:rsidR="00365B65" w:rsidRDefault="00365B65">
            <w:pPr>
              <w:jc w:val="center"/>
              <w:rPr>
                <w:rFonts w:ascii="宋体" w:hAnsi="宋体"/>
                <w:color w:val="000000"/>
                <w:sz w:val="28"/>
                <w:szCs w:val="28"/>
              </w:rPr>
            </w:pPr>
          </w:p>
        </w:tc>
      </w:tr>
      <w:tr w:rsidR="00365B65">
        <w:trPr>
          <w:trHeight w:val="775"/>
        </w:trPr>
        <w:tc>
          <w:tcPr>
            <w:tcW w:w="951" w:type="dxa"/>
            <w:vAlign w:val="center"/>
          </w:tcPr>
          <w:p w:rsidR="00365B65" w:rsidRDefault="00365B65">
            <w:pPr>
              <w:jc w:val="center"/>
              <w:rPr>
                <w:rFonts w:ascii="宋体" w:hAnsi="宋体"/>
                <w:color w:val="000000"/>
                <w:sz w:val="28"/>
                <w:szCs w:val="28"/>
              </w:rPr>
            </w:pPr>
          </w:p>
        </w:tc>
        <w:tc>
          <w:tcPr>
            <w:tcW w:w="1125" w:type="dxa"/>
            <w:vAlign w:val="center"/>
          </w:tcPr>
          <w:p w:rsidR="00365B65" w:rsidRDefault="00365B65">
            <w:pPr>
              <w:jc w:val="center"/>
              <w:rPr>
                <w:rFonts w:ascii="宋体" w:hAnsi="宋体"/>
                <w:color w:val="000000"/>
                <w:sz w:val="28"/>
                <w:szCs w:val="28"/>
              </w:rPr>
            </w:pPr>
          </w:p>
        </w:tc>
        <w:tc>
          <w:tcPr>
            <w:tcW w:w="1440" w:type="dxa"/>
            <w:vAlign w:val="center"/>
          </w:tcPr>
          <w:p w:rsidR="00365B65" w:rsidRDefault="00365B65">
            <w:pPr>
              <w:jc w:val="center"/>
              <w:rPr>
                <w:rFonts w:ascii="宋体" w:hAnsi="宋体"/>
                <w:color w:val="000000"/>
                <w:sz w:val="28"/>
                <w:szCs w:val="28"/>
              </w:rPr>
            </w:pPr>
          </w:p>
        </w:tc>
        <w:tc>
          <w:tcPr>
            <w:tcW w:w="1650" w:type="dxa"/>
            <w:vAlign w:val="center"/>
          </w:tcPr>
          <w:p w:rsidR="00365B65" w:rsidRDefault="00365B65">
            <w:pPr>
              <w:jc w:val="center"/>
              <w:rPr>
                <w:rFonts w:ascii="宋体" w:hAnsi="宋体"/>
                <w:color w:val="000000"/>
                <w:sz w:val="28"/>
                <w:szCs w:val="28"/>
              </w:rPr>
            </w:pPr>
          </w:p>
        </w:tc>
        <w:tc>
          <w:tcPr>
            <w:tcW w:w="1692" w:type="dxa"/>
            <w:vAlign w:val="center"/>
          </w:tcPr>
          <w:p w:rsidR="00365B65" w:rsidRDefault="00365B65">
            <w:pPr>
              <w:jc w:val="center"/>
              <w:rPr>
                <w:rFonts w:ascii="宋体" w:hAnsi="宋体"/>
                <w:color w:val="000000"/>
                <w:sz w:val="28"/>
                <w:szCs w:val="28"/>
              </w:rPr>
            </w:pPr>
          </w:p>
        </w:tc>
        <w:tc>
          <w:tcPr>
            <w:tcW w:w="1688" w:type="dxa"/>
            <w:vAlign w:val="center"/>
          </w:tcPr>
          <w:p w:rsidR="00365B65" w:rsidRDefault="00365B65">
            <w:pPr>
              <w:jc w:val="center"/>
              <w:rPr>
                <w:rFonts w:ascii="宋体" w:hAnsi="宋体"/>
                <w:color w:val="000000"/>
                <w:sz w:val="28"/>
                <w:szCs w:val="28"/>
              </w:rPr>
            </w:pPr>
          </w:p>
        </w:tc>
      </w:tr>
    </w:tbl>
    <w:p w:rsidR="00365B65" w:rsidRDefault="00174CF0">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365B65" w:rsidRDefault="00365B65">
      <w:pPr>
        <w:tabs>
          <w:tab w:val="left" w:pos="0"/>
        </w:tabs>
        <w:adjustRightInd w:val="0"/>
        <w:snapToGrid w:val="0"/>
        <w:spacing w:before="120" w:afterLines="50" w:after="156"/>
        <w:ind w:right="-212"/>
        <w:rPr>
          <w:rFonts w:ascii="宋体" w:hAnsi="宋体"/>
          <w:color w:val="000000"/>
          <w:sz w:val="24"/>
        </w:rPr>
      </w:pPr>
    </w:p>
    <w:p w:rsidR="00365B65" w:rsidRDefault="00365B65">
      <w:pPr>
        <w:tabs>
          <w:tab w:val="left" w:pos="0"/>
        </w:tabs>
        <w:adjustRightInd w:val="0"/>
        <w:snapToGrid w:val="0"/>
        <w:spacing w:before="120" w:afterLines="50" w:after="156"/>
        <w:ind w:right="-212"/>
        <w:rPr>
          <w:rFonts w:ascii="宋体" w:hAnsi="宋体"/>
          <w:color w:val="000000"/>
          <w:sz w:val="24"/>
        </w:rPr>
      </w:pPr>
    </w:p>
    <w:p w:rsidR="00365B65" w:rsidRDefault="00174CF0">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365B65" w:rsidRDefault="00365B65">
      <w:pPr>
        <w:adjustRightInd w:val="0"/>
        <w:snapToGrid w:val="0"/>
        <w:spacing w:before="120" w:afterLines="50" w:after="156"/>
        <w:rPr>
          <w:rFonts w:ascii="黑体" w:eastAsia="黑体" w:hAnsi="黑体"/>
          <w:color w:val="000000"/>
          <w:sz w:val="28"/>
          <w:szCs w:val="28"/>
        </w:rPr>
      </w:pPr>
    </w:p>
    <w:p w:rsidR="00365B65" w:rsidRDefault="00365B65">
      <w:pPr>
        <w:spacing w:afterLines="50" w:after="156"/>
        <w:jc w:val="center"/>
        <w:rPr>
          <w:rFonts w:ascii="宋体" w:hAnsi="宋体"/>
          <w:b/>
          <w:bCs/>
          <w:color w:val="000000"/>
          <w:sz w:val="32"/>
          <w:szCs w:val="32"/>
        </w:rPr>
      </w:pPr>
    </w:p>
    <w:p w:rsidR="00365B65" w:rsidRDefault="00365B65">
      <w:pPr>
        <w:spacing w:afterLines="50" w:after="156"/>
        <w:rPr>
          <w:rFonts w:ascii="宋体" w:hAnsi="宋体"/>
          <w:b/>
          <w:bCs/>
          <w:color w:val="000000"/>
          <w:sz w:val="32"/>
          <w:szCs w:val="32"/>
        </w:rPr>
      </w:pPr>
    </w:p>
    <w:p w:rsidR="00365B65" w:rsidRDefault="00365B65">
      <w:pPr>
        <w:spacing w:afterLines="50" w:after="156"/>
        <w:rPr>
          <w:rFonts w:ascii="宋体" w:hAnsi="宋体"/>
          <w:b/>
          <w:bCs/>
          <w:color w:val="000000"/>
          <w:sz w:val="32"/>
          <w:szCs w:val="32"/>
        </w:rPr>
      </w:pPr>
    </w:p>
    <w:p w:rsidR="00365B65" w:rsidRDefault="00174CF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365B65" w:rsidRDefault="00365B65">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000" w:firstRow="0" w:lastRow="0" w:firstColumn="0" w:lastColumn="0" w:noHBand="0" w:noVBand="0"/>
      </w:tblPr>
      <w:tblGrid>
        <w:gridCol w:w="1630"/>
        <w:gridCol w:w="899"/>
        <w:gridCol w:w="1022"/>
        <w:gridCol w:w="1164"/>
        <w:gridCol w:w="310"/>
        <w:gridCol w:w="1280"/>
        <w:gridCol w:w="737"/>
        <w:gridCol w:w="1926"/>
      </w:tblGrid>
      <w:tr w:rsidR="00365B6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5"/>
        </w:trPr>
        <w:tc>
          <w:tcPr>
            <w:tcW w:w="1630" w:type="dxa"/>
            <w:vMerge w:val="restart"/>
            <w:tcBorders>
              <w:top w:val="single" w:sz="4" w:space="0" w:color="000000"/>
              <w:left w:val="single" w:sz="4" w:space="0" w:color="000000"/>
              <w:right w:val="single" w:sz="4" w:space="0" w:color="000000"/>
            </w:tcBorders>
          </w:tcPr>
          <w:p w:rsidR="00365B65" w:rsidRDefault="00365B65">
            <w:pPr>
              <w:pStyle w:val="TableParagraph"/>
              <w:rPr>
                <w:rFonts w:ascii="宋体" w:hAnsi="宋体" w:cs="黑体"/>
                <w:color w:val="000000"/>
                <w:sz w:val="20"/>
                <w:szCs w:val="20"/>
              </w:rPr>
            </w:pPr>
          </w:p>
          <w:p w:rsidR="00365B65" w:rsidRDefault="00174CF0">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3"/>
        </w:trPr>
        <w:tc>
          <w:tcPr>
            <w:tcW w:w="1630" w:type="dxa"/>
            <w:vMerge/>
            <w:tcBorders>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365B6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365B65" w:rsidRDefault="00365B65">
            <w:pPr>
              <w:pStyle w:val="TableParagraph"/>
              <w:rPr>
                <w:rFonts w:ascii="宋体" w:hAnsi="宋体" w:cs="黑体"/>
                <w:color w:val="000000"/>
                <w:sz w:val="20"/>
                <w:szCs w:val="20"/>
              </w:rPr>
            </w:pPr>
          </w:p>
          <w:p w:rsidR="00365B65" w:rsidRDefault="00365B65">
            <w:pPr>
              <w:pStyle w:val="TableParagraph"/>
              <w:rPr>
                <w:rFonts w:ascii="宋体" w:hAnsi="宋体" w:cs="黑体"/>
                <w:color w:val="000000"/>
                <w:sz w:val="20"/>
                <w:szCs w:val="20"/>
              </w:rPr>
            </w:pPr>
          </w:p>
          <w:p w:rsidR="00365B65" w:rsidRDefault="00365B65">
            <w:pPr>
              <w:pStyle w:val="TableParagraph"/>
              <w:rPr>
                <w:rFonts w:ascii="宋体" w:hAnsi="宋体" w:cs="黑体"/>
                <w:color w:val="000000"/>
                <w:sz w:val="20"/>
                <w:szCs w:val="20"/>
              </w:rPr>
            </w:pPr>
          </w:p>
          <w:p w:rsidR="00365B65" w:rsidRDefault="00365B65">
            <w:pPr>
              <w:pStyle w:val="TableParagraph"/>
              <w:rPr>
                <w:rFonts w:ascii="宋体" w:hAnsi="宋体" w:cs="黑体"/>
                <w:color w:val="000000"/>
                <w:sz w:val="20"/>
                <w:szCs w:val="20"/>
              </w:rPr>
            </w:pPr>
          </w:p>
          <w:p w:rsidR="00365B65" w:rsidRDefault="00365B65">
            <w:pPr>
              <w:pStyle w:val="TableParagraph"/>
              <w:spacing w:before="10"/>
              <w:rPr>
                <w:rFonts w:ascii="宋体" w:hAnsi="宋体" w:cs="黑体"/>
                <w:color w:val="000000"/>
                <w:sz w:val="16"/>
                <w:szCs w:val="16"/>
              </w:rPr>
            </w:pPr>
          </w:p>
          <w:p w:rsidR="00365B65" w:rsidRDefault="00174CF0">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164" w:type="dxa"/>
            <w:vMerge/>
            <w:tcBorders>
              <w:left w:val="single" w:sz="4" w:space="0" w:color="000000"/>
              <w:right w:val="single" w:sz="4" w:space="0" w:color="000000"/>
            </w:tcBorders>
          </w:tcPr>
          <w:p w:rsidR="00365B65" w:rsidRDefault="00365B65">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164" w:type="dxa"/>
            <w:vMerge/>
            <w:tcBorders>
              <w:left w:val="single" w:sz="4" w:space="0" w:color="000000"/>
              <w:right w:val="single" w:sz="4" w:space="0" w:color="000000"/>
            </w:tcBorders>
          </w:tcPr>
          <w:p w:rsidR="00365B65" w:rsidRDefault="00365B65">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164" w:type="dxa"/>
            <w:vMerge/>
            <w:tcBorders>
              <w:left w:val="single" w:sz="4" w:space="0" w:color="000000"/>
              <w:right w:val="single" w:sz="4" w:space="0" w:color="000000"/>
            </w:tcBorders>
          </w:tcPr>
          <w:p w:rsidR="00365B65" w:rsidRDefault="00365B65">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365B65" w:rsidRDefault="00365B65">
            <w:pPr>
              <w:pStyle w:val="TableParagraph"/>
              <w:rPr>
                <w:rFonts w:ascii="宋体" w:hAnsi="宋体" w:cs="黑体"/>
                <w:color w:val="000000"/>
                <w:sz w:val="20"/>
                <w:szCs w:val="20"/>
              </w:rPr>
            </w:pPr>
          </w:p>
          <w:p w:rsidR="00365B65" w:rsidRDefault="00365B65">
            <w:pPr>
              <w:pStyle w:val="TableParagraph"/>
              <w:rPr>
                <w:rFonts w:ascii="宋体" w:hAnsi="宋体" w:cs="黑体"/>
                <w:color w:val="000000"/>
                <w:sz w:val="20"/>
                <w:szCs w:val="20"/>
              </w:rPr>
            </w:pPr>
          </w:p>
          <w:p w:rsidR="00365B65" w:rsidRDefault="00365B65">
            <w:pPr>
              <w:pStyle w:val="TableParagraph"/>
              <w:spacing w:before="2"/>
              <w:rPr>
                <w:rFonts w:ascii="宋体" w:hAnsi="宋体" w:cs="黑体"/>
                <w:color w:val="000000"/>
                <w:sz w:val="17"/>
                <w:szCs w:val="17"/>
              </w:rPr>
            </w:pPr>
          </w:p>
          <w:p w:rsidR="00365B65" w:rsidRDefault="00174CF0">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r w:rsidR="00365B65">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65B65" w:rsidRDefault="00174CF0">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365B65" w:rsidRDefault="00365B65">
            <w:pPr>
              <w:rPr>
                <w:rFonts w:ascii="宋体" w:hAnsi="宋体"/>
                <w:color w:val="000000"/>
                <w:sz w:val="22"/>
              </w:rPr>
            </w:pPr>
          </w:p>
        </w:tc>
      </w:tr>
    </w:tbl>
    <w:p w:rsidR="00365B65" w:rsidRDefault="00174CF0">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365B65" w:rsidRDefault="00365B65">
      <w:pPr>
        <w:pStyle w:val="a0"/>
        <w:ind w:firstLine="0"/>
        <w:rPr>
          <w:rFonts w:ascii="宋体" w:hAnsi="宋体" w:cs="宋体"/>
          <w:color w:val="000000"/>
          <w:sz w:val="24"/>
          <w:szCs w:val="21"/>
        </w:rPr>
      </w:pPr>
    </w:p>
    <w:p w:rsidR="00365B65" w:rsidRDefault="00365B65">
      <w:pPr>
        <w:pStyle w:val="a0"/>
        <w:ind w:firstLine="0"/>
        <w:rPr>
          <w:rFonts w:ascii="黑体" w:eastAsia="黑体" w:hAnsi="黑体" w:cs="宋体"/>
          <w:color w:val="000000"/>
          <w:sz w:val="24"/>
          <w:szCs w:val="21"/>
        </w:rPr>
      </w:pPr>
    </w:p>
    <w:p w:rsidR="00365B65" w:rsidRDefault="00365B65">
      <w:pPr>
        <w:pStyle w:val="a0"/>
        <w:ind w:firstLine="0"/>
        <w:rPr>
          <w:rFonts w:ascii="黑体" w:eastAsia="黑体" w:hAnsi="黑体" w:cs="宋体"/>
          <w:color w:val="000000"/>
          <w:sz w:val="24"/>
          <w:szCs w:val="21"/>
        </w:rPr>
      </w:pPr>
    </w:p>
    <w:p w:rsidR="00365B65" w:rsidRDefault="00174CF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365B65" w:rsidRDefault="00365B65">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417"/>
        <w:gridCol w:w="1417"/>
        <w:gridCol w:w="4962"/>
      </w:tblGrid>
      <w:tr w:rsidR="00365B65">
        <w:trPr>
          <w:trHeight w:val="447"/>
        </w:trPr>
        <w:tc>
          <w:tcPr>
            <w:tcW w:w="1419" w:type="dxa"/>
            <w:vAlign w:val="center"/>
          </w:tcPr>
          <w:p w:rsidR="00365B65" w:rsidRDefault="00174CF0">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365B65" w:rsidRDefault="00174CF0">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365B65" w:rsidRDefault="00174CF0">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365B65" w:rsidRDefault="00174CF0">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365B65">
        <w:trPr>
          <w:trHeight w:val="823"/>
        </w:trPr>
        <w:tc>
          <w:tcPr>
            <w:tcW w:w="1419" w:type="dxa"/>
          </w:tcPr>
          <w:p w:rsidR="00365B65" w:rsidRDefault="00365B65">
            <w:pPr>
              <w:spacing w:afterLines="50" w:after="156"/>
              <w:rPr>
                <w:rFonts w:ascii="宋体" w:hAnsi="宋体"/>
                <w:bCs/>
                <w:color w:val="000000"/>
                <w:sz w:val="24"/>
              </w:rPr>
            </w:pPr>
          </w:p>
        </w:tc>
        <w:tc>
          <w:tcPr>
            <w:tcW w:w="1417" w:type="dxa"/>
          </w:tcPr>
          <w:p w:rsidR="00365B65" w:rsidRDefault="00365B65">
            <w:pPr>
              <w:spacing w:afterLines="50" w:after="156"/>
              <w:rPr>
                <w:rFonts w:ascii="宋体" w:hAnsi="宋体"/>
                <w:bCs/>
                <w:color w:val="000000"/>
                <w:sz w:val="24"/>
              </w:rPr>
            </w:pPr>
          </w:p>
        </w:tc>
        <w:tc>
          <w:tcPr>
            <w:tcW w:w="1417" w:type="dxa"/>
          </w:tcPr>
          <w:p w:rsidR="00365B65" w:rsidRDefault="00365B65">
            <w:pPr>
              <w:spacing w:afterLines="50" w:after="156"/>
              <w:rPr>
                <w:rFonts w:ascii="宋体" w:hAnsi="宋体"/>
                <w:bCs/>
                <w:color w:val="000000"/>
                <w:sz w:val="24"/>
              </w:rPr>
            </w:pPr>
          </w:p>
        </w:tc>
        <w:tc>
          <w:tcPr>
            <w:tcW w:w="4962" w:type="dxa"/>
          </w:tcPr>
          <w:p w:rsidR="00365B65" w:rsidRDefault="00365B65">
            <w:pPr>
              <w:spacing w:afterLines="50" w:after="156"/>
              <w:rPr>
                <w:rFonts w:ascii="宋体" w:hAnsi="宋体"/>
                <w:bCs/>
                <w:color w:val="000000"/>
                <w:sz w:val="24"/>
              </w:rPr>
            </w:pPr>
          </w:p>
        </w:tc>
      </w:tr>
      <w:tr w:rsidR="00365B65">
        <w:trPr>
          <w:trHeight w:val="823"/>
        </w:trPr>
        <w:tc>
          <w:tcPr>
            <w:tcW w:w="1419"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r>
      <w:tr w:rsidR="00365B65">
        <w:trPr>
          <w:trHeight w:val="823"/>
        </w:trPr>
        <w:tc>
          <w:tcPr>
            <w:tcW w:w="1419"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r>
      <w:tr w:rsidR="00365B65">
        <w:trPr>
          <w:trHeight w:val="823"/>
        </w:trPr>
        <w:tc>
          <w:tcPr>
            <w:tcW w:w="1419"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r>
      <w:tr w:rsidR="00365B65">
        <w:trPr>
          <w:trHeight w:val="823"/>
        </w:trPr>
        <w:tc>
          <w:tcPr>
            <w:tcW w:w="1419"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365B65" w:rsidRDefault="00365B65">
            <w:pPr>
              <w:spacing w:afterLines="50" w:after="156"/>
              <w:rPr>
                <w:rFonts w:ascii="宋体" w:hAnsi="宋体"/>
                <w:bCs/>
                <w:color w:val="000000"/>
                <w:szCs w:val="21"/>
              </w:rPr>
            </w:pPr>
          </w:p>
        </w:tc>
      </w:tr>
    </w:tbl>
    <w:p w:rsidR="00365B65" w:rsidRDefault="00174CF0">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365B65" w:rsidRDefault="00365B65">
      <w:pPr>
        <w:rPr>
          <w:rFonts w:ascii="宋体" w:hAnsi="宋体"/>
          <w:color w:val="000000"/>
          <w:sz w:val="28"/>
          <w:szCs w:val="28"/>
        </w:rPr>
      </w:pPr>
    </w:p>
    <w:p w:rsidR="00365B65" w:rsidRDefault="00365B65">
      <w:pPr>
        <w:rPr>
          <w:rFonts w:ascii="宋体" w:hAnsi="宋体"/>
          <w:color w:val="000000"/>
          <w:sz w:val="24"/>
        </w:rPr>
      </w:pPr>
    </w:p>
    <w:p w:rsidR="00365B65" w:rsidRDefault="00174CF0">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65B65" w:rsidRDefault="00365B65">
      <w:pPr>
        <w:tabs>
          <w:tab w:val="left" w:pos="0"/>
        </w:tabs>
        <w:adjustRightInd w:val="0"/>
        <w:snapToGrid w:val="0"/>
        <w:spacing w:before="120" w:afterLines="50" w:after="156"/>
        <w:ind w:right="-212"/>
        <w:rPr>
          <w:rFonts w:ascii="宋体" w:hAnsi="宋体"/>
          <w:color w:val="000000"/>
          <w:sz w:val="24"/>
        </w:rPr>
      </w:pPr>
    </w:p>
    <w:p w:rsidR="00365B65" w:rsidRDefault="00174CF0">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365B65" w:rsidRDefault="00365B65">
      <w:pPr>
        <w:tabs>
          <w:tab w:val="left" w:pos="0"/>
        </w:tabs>
        <w:adjustRightInd w:val="0"/>
        <w:snapToGrid w:val="0"/>
        <w:spacing w:before="120" w:afterLines="50" w:after="156"/>
        <w:ind w:right="-212"/>
        <w:rPr>
          <w:rFonts w:ascii="宋体" w:hAnsi="宋体"/>
          <w:color w:val="000000"/>
          <w:sz w:val="24"/>
          <w:u w:val="single"/>
        </w:rPr>
      </w:pPr>
    </w:p>
    <w:p w:rsidR="00365B65" w:rsidRDefault="00174CF0">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174CF0">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365B65" w:rsidRDefault="00174CF0">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65B65" w:rsidRDefault="00174CF0">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365B65" w:rsidRDefault="00365B65">
      <w:pPr>
        <w:spacing w:line="288" w:lineRule="auto"/>
        <w:rPr>
          <w:rFonts w:ascii="宋体" w:hAnsi="宋体"/>
          <w:color w:val="000000"/>
          <w:sz w:val="24"/>
        </w:rPr>
      </w:pPr>
    </w:p>
    <w:p w:rsidR="00365B65" w:rsidRDefault="00174CF0">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365B65" w:rsidRDefault="00174CF0">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174CF0">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365B65" w:rsidRDefault="00365B65">
      <w:pPr>
        <w:spacing w:beforeLines="50" w:before="156" w:line="276" w:lineRule="auto"/>
        <w:jc w:val="left"/>
        <w:rPr>
          <w:rFonts w:ascii="宋体" w:hAnsi="宋体"/>
          <w:color w:val="000000"/>
          <w:sz w:val="24"/>
        </w:rPr>
      </w:pPr>
    </w:p>
    <w:p w:rsidR="00365B65" w:rsidRDefault="00174CF0">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365B65" w:rsidRDefault="00174CF0">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365B65" w:rsidRDefault="00174CF0">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365B65" w:rsidRDefault="00174CF0">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365B65" w:rsidRDefault="00174CF0">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365B65" w:rsidRDefault="00174CF0">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365B65" w:rsidRDefault="00174CF0">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365B65" w:rsidRDefault="00174CF0">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365B65" w:rsidRDefault="00174CF0">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365B65" w:rsidRDefault="00174CF0">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65B65" w:rsidRDefault="00174CF0">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365B65" w:rsidRDefault="00174CF0">
      <w:pPr>
        <w:rPr>
          <w:rFonts w:ascii="黑体" w:eastAsia="黑体" w:hAnsi="黑体"/>
          <w:color w:val="000000"/>
          <w:sz w:val="28"/>
          <w:szCs w:val="28"/>
        </w:rPr>
      </w:pPr>
      <w:r>
        <w:rPr>
          <w:rFonts w:ascii="宋体" w:hAnsi="宋体" w:hint="eastAsia"/>
          <w:color w:val="000000"/>
          <w:sz w:val="24"/>
        </w:rPr>
        <w:t xml:space="preserve">                               日期：   年   月    日</w:t>
      </w: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365B65">
      <w:pPr>
        <w:rPr>
          <w:rFonts w:ascii="黑体" w:eastAsia="黑体" w:hAnsi="黑体"/>
          <w:color w:val="000000"/>
          <w:sz w:val="28"/>
          <w:szCs w:val="28"/>
        </w:rPr>
      </w:pPr>
    </w:p>
    <w:p w:rsidR="00365B65" w:rsidRDefault="00174CF0">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365B65" w:rsidRDefault="00174CF0">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65B65" w:rsidRDefault="00174CF0">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365B65" w:rsidRDefault="00174CF0">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365B65" w:rsidRDefault="00365B65">
      <w:pPr>
        <w:spacing w:beforeLines="50" w:before="156" w:afterLines="50" w:after="156" w:line="276" w:lineRule="auto"/>
        <w:jc w:val="left"/>
        <w:rPr>
          <w:rFonts w:ascii="宋体" w:hAnsi="宋体"/>
          <w:color w:val="000000"/>
          <w:sz w:val="24"/>
        </w:rPr>
      </w:pPr>
    </w:p>
    <w:p w:rsidR="00365B65" w:rsidRDefault="00174CF0">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365B65" w:rsidRDefault="00174CF0">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365B65" w:rsidRDefault="00174CF0">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365B65" w:rsidRDefault="00365B65">
      <w:pPr>
        <w:pStyle w:val="a0"/>
        <w:ind w:firstLine="0"/>
        <w:rPr>
          <w:rFonts w:ascii="宋体" w:hAnsi="宋体"/>
          <w:b/>
          <w:bCs/>
          <w:color w:val="000000"/>
          <w:sz w:val="32"/>
          <w:szCs w:val="32"/>
        </w:rPr>
      </w:pPr>
    </w:p>
    <w:p w:rsidR="00365B65" w:rsidRDefault="00365B65">
      <w:pPr>
        <w:pStyle w:val="a0"/>
        <w:ind w:firstLine="0"/>
        <w:jc w:val="center"/>
        <w:rPr>
          <w:rFonts w:ascii="宋体" w:hAnsi="宋体"/>
          <w:b/>
          <w:bCs/>
          <w:color w:val="000000"/>
          <w:sz w:val="32"/>
          <w:szCs w:val="32"/>
        </w:rPr>
      </w:pPr>
    </w:p>
    <w:p w:rsidR="00365B65" w:rsidRDefault="00365B65">
      <w:pPr>
        <w:pStyle w:val="a0"/>
        <w:ind w:firstLine="0"/>
        <w:jc w:val="center"/>
        <w:rPr>
          <w:rFonts w:ascii="宋体" w:hAnsi="宋体"/>
          <w:b/>
          <w:bCs/>
          <w:color w:val="000000"/>
          <w:sz w:val="32"/>
          <w:szCs w:val="32"/>
        </w:rPr>
      </w:pPr>
    </w:p>
    <w:p w:rsidR="00365B65" w:rsidRDefault="00365B65">
      <w:pPr>
        <w:pStyle w:val="a0"/>
        <w:ind w:firstLine="0"/>
        <w:jc w:val="center"/>
        <w:rPr>
          <w:rFonts w:ascii="宋体" w:hAnsi="宋体"/>
          <w:b/>
          <w:bCs/>
          <w:color w:val="000000"/>
          <w:sz w:val="32"/>
          <w:szCs w:val="32"/>
        </w:rPr>
      </w:pPr>
    </w:p>
    <w:p w:rsidR="00365B65" w:rsidRDefault="00174CF0">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365B65" w:rsidRDefault="00174CF0">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365B65" w:rsidRDefault="00174CF0">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365B65" w:rsidRDefault="00174CF0">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365B65" w:rsidRDefault="00174CF0">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365B65" w:rsidRDefault="00365B65">
      <w:pPr>
        <w:spacing w:beforeLines="50" w:before="156" w:afterLines="50" w:after="156" w:line="276" w:lineRule="auto"/>
        <w:ind w:leftChars="1957" w:left="4110"/>
        <w:jc w:val="left"/>
        <w:rPr>
          <w:rFonts w:ascii="宋体" w:hAnsi="宋体"/>
          <w:color w:val="000000"/>
          <w:sz w:val="24"/>
        </w:rPr>
      </w:pPr>
    </w:p>
    <w:p w:rsidR="00365B65" w:rsidRDefault="00174CF0">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十四、其他资料</w:t>
      </w: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jc w:val="center"/>
        <w:rPr>
          <w:rFonts w:ascii="宋体" w:hAnsi="宋体"/>
          <w:b/>
          <w:bCs/>
          <w:color w:val="000000"/>
          <w:sz w:val="30"/>
          <w:szCs w:val="30"/>
        </w:rPr>
      </w:pPr>
    </w:p>
    <w:p w:rsidR="00365B65" w:rsidRDefault="00365B65">
      <w:pPr>
        <w:spacing w:afterLines="50" w:after="156"/>
        <w:rPr>
          <w:rFonts w:ascii="宋体" w:hAnsi="宋体"/>
          <w:b/>
          <w:bCs/>
          <w:color w:val="000000"/>
          <w:sz w:val="30"/>
          <w:szCs w:val="30"/>
        </w:rPr>
      </w:pPr>
    </w:p>
    <w:sectPr w:rsidR="00365B65">
      <w:footerReference w:type="default" r:id="rId9"/>
      <w:footerReference w:type="first" r:id="rId10"/>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67" w:rsidRDefault="008F4667">
      <w:r>
        <w:separator/>
      </w:r>
    </w:p>
  </w:endnote>
  <w:endnote w:type="continuationSeparator" w:id="0">
    <w:p w:rsidR="008F4667" w:rsidRDefault="008F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F0" w:rsidRDefault="00174CF0">
    <w:pPr>
      <w:pStyle w:val="ae"/>
      <w:ind w:right="360"/>
      <w:jc w:val="center"/>
    </w:pPr>
    <w: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76.55pt;height:11.65pt;z-index:1;mso-wrap-style:none;mso-position-horizontal:center;mso-position-horizontal-relative:margin" o:preferrelative="t" filled="f" stroked="f">
          <v:textbox style="mso-fit-shape-to-text:t" inset="0,0,0,0">
            <w:txbxContent>
              <w:p w:rsidR="00174CF0" w:rsidRDefault="00174CF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62DE1">
                  <w:rPr>
                    <w:noProof/>
                    <w:sz w:val="18"/>
                  </w:rPr>
                  <w:t>32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362DE1" w:rsidRPr="00362DE1">
                    <w:rPr>
                      <w:noProof/>
                      <w:sz w:val="18"/>
                    </w:rPr>
                    <w:t>43</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F0" w:rsidRDefault="00174CF0">
    <w:pPr>
      <w:pStyle w:val="ae"/>
    </w:pPr>
    <w:r>
      <w:pict>
        <v:shapetype id="_x0000_t202" coordsize="21600,21600" o:spt="202" path="m,l,21600r21600,l21600,xe">
          <v:stroke joinstyle="miter"/>
          <v:path gradientshapeok="t" o:connecttype="rect"/>
        </v:shapetype>
        <v:shape id="文本框 3" o:spid="_x0000_s2050" type="#_x0000_t202" style="position:absolute;margin-left:0;margin-top:0;width:1in;height:11.65pt;z-index:2;mso-wrap-style:none;mso-position-horizontal:center;mso-position-horizontal-relative:margin" o:preferrelative="t" filled="f" stroked="f">
          <v:textbox style="mso-fit-shape-to-text:t" inset="0,0,0,0">
            <w:txbxContent>
              <w:p w:rsidR="00174CF0" w:rsidRDefault="00174CF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62DE1">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362DE1" w:rsidRPr="00362DE1">
                    <w:rPr>
                      <w:noProof/>
                      <w:sz w:val="18"/>
                    </w:rPr>
                    <w:t>43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67" w:rsidRDefault="008F4667">
      <w:r>
        <w:separator/>
      </w:r>
    </w:p>
  </w:footnote>
  <w:footnote w:type="continuationSeparator" w:id="0">
    <w:p w:rsidR="008F4667" w:rsidRDefault="008F4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tentative="1">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39245765"/>
    <w:multiLevelType w:val="multilevel"/>
    <w:tmpl w:val="ED8E06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ECB5FD7"/>
    <w:multiLevelType w:val="singleLevel"/>
    <w:tmpl w:val="5ECB5FD7"/>
    <w:lvl w:ilvl="0" w:tentative="1">
      <w:start w:val="1"/>
      <w:numFmt w:val="upperRoman"/>
      <w:pStyle w:val="6"/>
      <w:lvlText w:val="%1."/>
      <w:lvlJc w:val="left"/>
      <w:pPr>
        <w:tabs>
          <w:tab w:val="left" w:pos="2415"/>
        </w:tabs>
        <w:ind w:left="2415" w:hanging="720"/>
      </w:pPr>
      <w:rPr>
        <w:rFonts w:hint="eastAsia"/>
      </w:rPr>
    </w:lvl>
  </w:abstractNum>
  <w:abstractNum w:abstractNumId="5">
    <w:nsid w:val="6D2148E5"/>
    <w:multiLevelType w:val="multilevel"/>
    <w:tmpl w:val="6D2148E5"/>
    <w:lvl w:ilvl="0">
      <w:start w:val="1"/>
      <w:numFmt w:val="japaneseCounting"/>
      <w:lvlText w:val="%1、"/>
      <w:lvlJc w:val="left"/>
      <w:pPr>
        <w:ind w:left="720" w:hanging="720"/>
      </w:pPr>
      <w:rPr>
        <w:rFonts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ocumentProtection w:edit="readOnly" w:enforcement="1" w:cryptProviderType="rsaAES" w:cryptAlgorithmClass="hash" w:cryptAlgorithmType="typeAny" w:cryptAlgorithmSid="14" w:cryptSpinCount="100000" w:hash="FKJdzxo729DodAjZkRz+wNk47eTKznSnKDhwG4jz7jHGW/wvN2ckpopagLJigTuIkPgj94rcIAyC6zVDXg8JdA==" w:salt="T8QCvKyHmBed/VfUeJ8p9g=="/>
  <w:defaultTabStop w:val="420"/>
  <w:drawingGridHorizontalSpacing w:val="0"/>
  <w:drawingGridVerticalSpacing w:val="313"/>
  <w:noPunctuationKerning/>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B65"/>
    <w:rsid w:val="00174CF0"/>
    <w:rsid w:val="00362DE1"/>
    <w:rsid w:val="00365B65"/>
    <w:rsid w:val="008F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268CDAC4-A759-42EA-97B6-1534F039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a4">
    <w:name w:val="annotation subject"/>
    <w:basedOn w:val="a5"/>
    <w:next w:val="a5"/>
    <w:qFormat/>
    <w:rPr>
      <w:b/>
      <w:bCs/>
    </w:rPr>
  </w:style>
  <w:style w:type="paragraph" w:styleId="a5">
    <w:name w:val="annotation text"/>
    <w:basedOn w:val="a"/>
    <w:qFormat/>
    <w:pPr>
      <w:jc w:val="left"/>
    </w:pPr>
  </w:style>
  <w:style w:type="paragraph" w:styleId="7">
    <w:name w:val="toc 7"/>
    <w:basedOn w:val="a"/>
    <w:next w:val="a"/>
    <w:qFormat/>
    <w:pPr>
      <w:jc w:val="left"/>
    </w:pPr>
    <w:rPr>
      <w:rFonts w:ascii="Calibri" w:hAnsi="Calibri" w:cs="Calibri"/>
      <w:sz w:val="22"/>
      <w:szCs w:val="22"/>
    </w:rPr>
  </w:style>
  <w:style w:type="paragraph" w:styleId="a6">
    <w:name w:val="Document Map"/>
    <w:basedOn w:val="a"/>
    <w:qFormat/>
    <w:pPr>
      <w:shd w:val="clear" w:color="auto" w:fill="000080"/>
    </w:pPr>
  </w:style>
  <w:style w:type="paragraph" w:styleId="a7">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8">
    <w:name w:val="Body Text"/>
    <w:basedOn w:val="a"/>
    <w:qFormat/>
    <w:pPr>
      <w:spacing w:after="120"/>
    </w:pPr>
  </w:style>
  <w:style w:type="paragraph" w:styleId="a9">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a">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b">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c">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20"/>
    </w:rPr>
  </w:style>
  <w:style w:type="paragraph" w:styleId="af">
    <w:name w:val="envelope return"/>
    <w:basedOn w:val="a"/>
    <w:qFormat/>
    <w:pPr>
      <w:snapToGrid w:val="0"/>
    </w:pPr>
    <w:rPr>
      <w:rFonts w:ascii="Arial" w:hAnsi="Arial" w:cs="Arial"/>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1">
    <w:name w:val="List"/>
    <w:basedOn w:val="a8"/>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2">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3">
    <w:name w:val="Title"/>
    <w:basedOn w:val="a"/>
    <w:next w:val="a"/>
    <w:qFormat/>
    <w:pPr>
      <w:spacing w:before="240" w:after="60"/>
      <w:jc w:val="center"/>
      <w:outlineLvl w:val="0"/>
    </w:pPr>
    <w:rPr>
      <w:rFonts w:ascii="Cambria" w:hAnsi="Cambria"/>
      <w:b/>
      <w:bCs/>
      <w:sz w:val="32"/>
      <w:szCs w:val="32"/>
    </w:rPr>
  </w:style>
  <w:style w:type="character" w:styleId="af4">
    <w:name w:val="Strong"/>
    <w:uiPriority w:val="22"/>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b"/>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6"/>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6"/>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qFormat/>
    <w:pPr>
      <w:spacing w:line="360" w:lineRule="auto"/>
    </w:pPr>
    <w:rPr>
      <w:sz w:val="24"/>
      <w:szCs w:val="20"/>
    </w:rPr>
  </w:style>
  <w:style w:type="paragraph" w:customStyle="1" w:styleId="16">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7">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paragraph" w:customStyle="1" w:styleId="aff0">
    <w:name w:val="总则样式"/>
    <w:basedOn w:val="3"/>
    <w:link w:val="Char0"/>
    <w:qFormat/>
    <w:pPr>
      <w:ind w:leftChars="21" w:left="44"/>
      <w:jc w:val="left"/>
    </w:pPr>
    <w:rPr>
      <w:rFonts w:ascii="宋体" w:eastAsia="宋体" w:hAnsi="宋体"/>
      <w:color w:val="000000"/>
    </w:rPr>
  </w:style>
  <w:style w:type="paragraph" w:customStyle="1" w:styleId="Normal6">
    <w:name w:val="Normal_6"/>
    <w:qFormat/>
    <w:rPr>
      <w:rFonts w:ascii="黑体" w:eastAsia="黑体" w:hAnsi="黑体"/>
      <w:b/>
      <w:sz w:val="32"/>
      <w:szCs w:val="24"/>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8">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19">
    <w:name w:val="占位符文本1"/>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6</TotalTime>
  <Pages>43</Pages>
  <Words>3459</Words>
  <Characters>19722</Characters>
  <Application>Microsoft Office Word</Application>
  <DocSecurity>8</DocSecurity>
  <Lines>164</Lines>
  <Paragraphs>46</Paragraphs>
  <ScaleCrop>false</ScaleCrop>
  <Company>China</Company>
  <LinksUpToDate>false</LinksUpToDate>
  <CharactersWithSpaces>23135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1</cp:revision>
  <cp:lastPrinted>2018-12-07T03:00:00Z</cp:lastPrinted>
  <dcterms:created xsi:type="dcterms:W3CDTF">2019-12-02T05:50:00Z</dcterms:created>
  <dcterms:modified xsi:type="dcterms:W3CDTF">2020-06-12T06:25:00Z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