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41C" w:rsidRDefault="0066141C">
      <w:pPr>
        <w:adjustRightInd w:val="0"/>
        <w:snapToGrid w:val="0"/>
        <w:jc w:val="center"/>
        <w:rPr>
          <w:rFonts w:ascii="黑体" w:eastAsia="黑体" w:hAnsi="黑体"/>
          <w:b/>
          <w:bCs/>
          <w:color w:val="000000"/>
          <w:sz w:val="36"/>
          <w:szCs w:val="36"/>
        </w:rPr>
      </w:pPr>
    </w:p>
    <w:p w:rsidR="0066141C" w:rsidRDefault="0066141C">
      <w:pPr>
        <w:adjustRightInd w:val="0"/>
        <w:snapToGrid w:val="0"/>
        <w:rPr>
          <w:rFonts w:ascii="黑体" w:eastAsia="黑体" w:hAnsi="黑体"/>
          <w:bCs/>
          <w:color w:val="000000"/>
          <w:sz w:val="36"/>
          <w:szCs w:val="36"/>
        </w:rPr>
      </w:pPr>
    </w:p>
    <w:p w:rsidR="0066141C" w:rsidRDefault="009E383A">
      <w:pPr>
        <w:pStyle w:val="af"/>
        <w:pBdr>
          <w:bottom w:val="none" w:sz="0" w:space="0" w:color="auto"/>
        </w:pBdr>
        <w:rPr>
          <w:rFonts w:ascii="宋体" w:hAnsi="宋体" w:cs="宋体"/>
          <w:sz w:val="44"/>
          <w:szCs w:val="44"/>
          <w:u w:val="single"/>
        </w:rPr>
      </w:pPr>
      <w:permStart w:id="374022629" w:edGrp="everyone"/>
      <w:r>
        <w:rPr>
          <w:rFonts w:ascii="宋体" w:hAnsi="宋体" w:cs="宋体" w:hint="eastAsia"/>
          <w:sz w:val="44"/>
          <w:szCs w:val="44"/>
          <w:u w:val="single"/>
        </w:rPr>
        <w:t>霍邱县主城区中央景观带（</w:t>
      </w:r>
      <w:r>
        <w:rPr>
          <w:rFonts w:ascii="宋体" w:hAnsi="宋体" w:cs="宋体" w:hint="eastAsia"/>
          <w:sz w:val="44"/>
          <w:szCs w:val="44"/>
          <w:u w:val="single"/>
        </w:rPr>
        <w:t>EPC</w:t>
      </w:r>
      <w:r>
        <w:rPr>
          <w:rFonts w:ascii="宋体" w:hAnsi="宋体" w:cs="宋体" w:hint="eastAsia"/>
          <w:sz w:val="44"/>
          <w:szCs w:val="44"/>
          <w:u w:val="single"/>
        </w:rPr>
        <w:t>）项目</w:t>
      </w:r>
    </w:p>
    <w:p w:rsidR="0066141C" w:rsidRDefault="009E383A">
      <w:pPr>
        <w:pStyle w:val="af"/>
        <w:pBdr>
          <w:bottom w:val="none" w:sz="0" w:space="0" w:color="auto"/>
        </w:pBdr>
        <w:rPr>
          <w:rFonts w:ascii="黑体" w:eastAsia="黑体" w:hAnsi="黑体" w:cs="宋体"/>
          <w:bCs/>
          <w:color w:val="000000"/>
          <w:sz w:val="44"/>
          <w:szCs w:val="44"/>
          <w:u w:val="single"/>
        </w:rPr>
      </w:pPr>
      <w:r>
        <w:rPr>
          <w:rFonts w:ascii="宋体" w:hAnsi="宋体" w:cs="宋体" w:hint="eastAsia"/>
          <w:sz w:val="44"/>
          <w:szCs w:val="44"/>
          <w:u w:val="single"/>
        </w:rPr>
        <w:t>F</w:t>
      </w:r>
      <w:r>
        <w:rPr>
          <w:rFonts w:ascii="宋体" w:hAnsi="宋体" w:cs="宋体" w:hint="eastAsia"/>
          <w:sz w:val="44"/>
          <w:szCs w:val="44"/>
          <w:u w:val="single"/>
        </w:rPr>
        <w:t>区钢木结构专业分包工程</w:t>
      </w:r>
    </w:p>
    <w:permEnd w:id="374022629"/>
    <w:p w:rsidR="0066141C" w:rsidRDefault="0066141C">
      <w:pPr>
        <w:pStyle w:val="af"/>
        <w:pBdr>
          <w:bottom w:val="none" w:sz="0" w:space="0" w:color="auto"/>
        </w:pBdr>
        <w:rPr>
          <w:rFonts w:ascii="黑体" w:eastAsia="黑体" w:hAnsi="黑体" w:cs="宋体"/>
          <w:bCs/>
          <w:color w:val="000000"/>
          <w:sz w:val="44"/>
          <w:szCs w:val="44"/>
        </w:rPr>
      </w:pPr>
    </w:p>
    <w:p w:rsidR="0066141C" w:rsidRDefault="0066141C">
      <w:pPr>
        <w:pStyle w:val="af"/>
        <w:pBdr>
          <w:bottom w:val="none" w:sz="0" w:space="0" w:color="auto"/>
        </w:pBdr>
        <w:rPr>
          <w:rFonts w:ascii="黑体" w:eastAsia="黑体" w:hAnsi="黑体" w:cs="宋体"/>
          <w:bCs/>
          <w:color w:val="000000"/>
          <w:sz w:val="44"/>
          <w:szCs w:val="44"/>
        </w:rPr>
      </w:pPr>
    </w:p>
    <w:p w:rsidR="0066141C" w:rsidRDefault="0066141C">
      <w:pPr>
        <w:pStyle w:val="af"/>
        <w:pBdr>
          <w:bottom w:val="none" w:sz="0" w:space="0" w:color="auto"/>
        </w:pBdr>
        <w:rPr>
          <w:rFonts w:ascii="黑体" w:eastAsia="黑体" w:hAnsi="黑体" w:cs="宋体"/>
          <w:bCs/>
          <w:color w:val="000000"/>
          <w:sz w:val="44"/>
          <w:szCs w:val="44"/>
        </w:rPr>
      </w:pPr>
    </w:p>
    <w:p w:rsidR="0066141C" w:rsidRDefault="009E383A">
      <w:pPr>
        <w:adjustRightInd w:val="0"/>
        <w:snapToGrid w:val="0"/>
        <w:ind w:firstLineChars="800" w:firstLine="2560"/>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1782475502" w:edGrp="everyone"/>
      <w:r>
        <w:rPr>
          <w:rFonts w:ascii="黑体" w:eastAsia="黑体" w:hAnsi="黑体"/>
          <w:color w:val="000000"/>
          <w:sz w:val="32"/>
          <w:szCs w:val="28"/>
        </w:rPr>
        <w:t xml:space="preserve"> DQZB2021-011 </w:t>
      </w:r>
      <w:permEnd w:id="1782475502"/>
    </w:p>
    <w:p w:rsidR="0066141C" w:rsidRDefault="0066141C">
      <w:pPr>
        <w:adjustRightInd w:val="0"/>
        <w:snapToGrid w:val="0"/>
        <w:spacing w:line="500" w:lineRule="exact"/>
        <w:jc w:val="center"/>
        <w:rPr>
          <w:rFonts w:ascii="黑体" w:eastAsia="黑体" w:hAnsi="黑体"/>
          <w:b/>
          <w:bCs/>
          <w:color w:val="000000"/>
          <w:sz w:val="24"/>
          <w:szCs w:val="28"/>
        </w:rPr>
      </w:pPr>
    </w:p>
    <w:p w:rsidR="0066141C" w:rsidRDefault="0066141C">
      <w:pPr>
        <w:adjustRightInd w:val="0"/>
        <w:snapToGrid w:val="0"/>
        <w:jc w:val="center"/>
        <w:rPr>
          <w:rFonts w:ascii="黑体" w:eastAsia="黑体" w:hAnsi="黑体"/>
          <w:b/>
          <w:bCs/>
          <w:color w:val="000000"/>
          <w:sz w:val="84"/>
        </w:rPr>
      </w:pPr>
    </w:p>
    <w:p w:rsidR="0066141C" w:rsidRDefault="009E383A">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66141C" w:rsidRDefault="0066141C">
      <w:pPr>
        <w:adjustRightInd w:val="0"/>
        <w:snapToGrid w:val="0"/>
        <w:ind w:right="-67"/>
        <w:jc w:val="center"/>
        <w:rPr>
          <w:rFonts w:ascii="黑体" w:eastAsia="黑体" w:hAnsi="黑体"/>
          <w:b/>
          <w:color w:val="000000"/>
          <w:sz w:val="36"/>
          <w:szCs w:val="52"/>
        </w:rPr>
      </w:pPr>
    </w:p>
    <w:p w:rsidR="0066141C" w:rsidRDefault="0066141C">
      <w:pPr>
        <w:adjustRightInd w:val="0"/>
        <w:snapToGrid w:val="0"/>
        <w:jc w:val="center"/>
        <w:rPr>
          <w:rFonts w:ascii="黑体" w:eastAsia="黑体" w:hAnsi="黑体"/>
          <w:b/>
          <w:color w:val="000000"/>
          <w:sz w:val="32"/>
          <w:szCs w:val="32"/>
        </w:rPr>
      </w:pPr>
    </w:p>
    <w:p w:rsidR="0066141C" w:rsidRDefault="0066141C">
      <w:pPr>
        <w:adjustRightInd w:val="0"/>
        <w:snapToGrid w:val="0"/>
        <w:jc w:val="center"/>
        <w:rPr>
          <w:rFonts w:ascii="黑体" w:eastAsia="黑体" w:hAnsi="黑体"/>
          <w:b/>
          <w:color w:val="000000"/>
          <w:sz w:val="32"/>
          <w:szCs w:val="32"/>
        </w:rPr>
      </w:pPr>
    </w:p>
    <w:p w:rsidR="0066141C" w:rsidRDefault="0066141C">
      <w:pPr>
        <w:adjustRightInd w:val="0"/>
        <w:snapToGrid w:val="0"/>
        <w:jc w:val="center"/>
        <w:rPr>
          <w:rFonts w:ascii="黑体" w:eastAsia="黑体" w:hAnsi="黑体"/>
          <w:b/>
          <w:color w:val="000000"/>
          <w:sz w:val="32"/>
          <w:szCs w:val="32"/>
        </w:rPr>
      </w:pPr>
    </w:p>
    <w:p w:rsidR="0066141C" w:rsidRDefault="006A2305">
      <w:pPr>
        <w:adjustRightInd w:val="0"/>
        <w:snapToGrid w:val="0"/>
        <w:jc w:val="center"/>
        <w:rPr>
          <w:rFonts w:ascii="黑体" w:eastAsia="黑体" w:hAnsi="黑体"/>
          <w:b/>
          <w:color w:val="000000"/>
          <w:sz w:val="32"/>
        </w:rPr>
      </w:pPr>
      <w:r>
        <w:rPr>
          <w:rFonts w:ascii="黑体" w:eastAsia="黑体" w:hAnsi="黑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75pt">
            <v:imagedata r:id="rId8" o:title=""/>
          </v:shape>
        </w:pict>
      </w:r>
    </w:p>
    <w:p w:rsidR="0066141C" w:rsidRDefault="009E383A">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66141C" w:rsidRDefault="0066141C">
      <w:pPr>
        <w:adjustRightInd w:val="0"/>
        <w:snapToGrid w:val="0"/>
        <w:jc w:val="center"/>
        <w:rPr>
          <w:rFonts w:ascii="黑体" w:eastAsia="黑体" w:hAnsi="黑体"/>
          <w:b/>
          <w:color w:val="000000"/>
          <w:sz w:val="32"/>
          <w:szCs w:val="32"/>
        </w:rPr>
      </w:pPr>
    </w:p>
    <w:p w:rsidR="0066141C" w:rsidRDefault="0066141C">
      <w:pPr>
        <w:adjustRightInd w:val="0"/>
        <w:snapToGrid w:val="0"/>
        <w:jc w:val="center"/>
        <w:rPr>
          <w:rFonts w:ascii="黑体" w:eastAsia="黑体" w:hAnsi="黑体"/>
          <w:b/>
          <w:color w:val="000000"/>
          <w:sz w:val="32"/>
          <w:szCs w:val="32"/>
        </w:rPr>
      </w:pPr>
    </w:p>
    <w:p w:rsidR="0066141C" w:rsidRDefault="009E383A">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66141C" w:rsidRDefault="0066141C">
      <w:pPr>
        <w:adjustRightInd w:val="0"/>
        <w:snapToGrid w:val="0"/>
        <w:jc w:val="center"/>
        <w:rPr>
          <w:rFonts w:ascii="黑体" w:eastAsia="黑体" w:hAnsi="黑体"/>
          <w:b/>
          <w:color w:val="000000"/>
          <w:sz w:val="32"/>
          <w:szCs w:val="32"/>
        </w:rPr>
      </w:pPr>
    </w:p>
    <w:p w:rsidR="0066141C" w:rsidRDefault="009E383A">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66141C" w:rsidRDefault="009E383A">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w:t>
      </w:r>
      <w:r>
        <w:rPr>
          <w:rFonts w:ascii="黑体" w:eastAsia="黑体" w:hAnsi="黑体" w:hint="eastAsia"/>
          <w:color w:val="000000"/>
          <w:sz w:val="32"/>
          <w:szCs w:val="28"/>
        </w:rPr>
        <w:t xml:space="preserve">   </w:t>
      </w:r>
      <w:r>
        <w:rPr>
          <w:rFonts w:ascii="黑体" w:eastAsia="黑体" w:hAnsi="黑体" w:hint="eastAsia"/>
          <w:color w:val="000000"/>
          <w:sz w:val="32"/>
          <w:szCs w:val="28"/>
        </w:rPr>
        <w:t>期：</w:t>
      </w:r>
      <w:permStart w:id="1599936635"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二一</w:t>
      </w:r>
      <w:permEnd w:id="1599936635"/>
      <w:r>
        <w:rPr>
          <w:rFonts w:ascii="黑体" w:eastAsia="黑体" w:hAnsi="黑体" w:cs="仿宋_GB2312" w:hint="eastAsia"/>
          <w:color w:val="000000"/>
          <w:sz w:val="32"/>
          <w:szCs w:val="28"/>
        </w:rPr>
        <w:t>年</w:t>
      </w:r>
      <w:permStart w:id="872622987" w:edGrp="everyone"/>
      <w:r>
        <w:rPr>
          <w:rFonts w:ascii="黑体" w:eastAsia="黑体" w:hAnsi="黑体" w:cs="仿宋_GB2312" w:hint="eastAsia"/>
          <w:color w:val="000000"/>
          <w:sz w:val="32"/>
          <w:szCs w:val="28"/>
        </w:rPr>
        <w:t>四</w:t>
      </w:r>
      <w:permEnd w:id="872622987"/>
      <w:r>
        <w:rPr>
          <w:rFonts w:ascii="黑体" w:eastAsia="黑体" w:hAnsi="黑体" w:hint="eastAsia"/>
          <w:color w:val="000000"/>
          <w:sz w:val="32"/>
          <w:szCs w:val="28"/>
        </w:rPr>
        <w:t>月</w:t>
      </w:r>
      <w:permStart w:id="714875246" w:edGrp="everyone"/>
      <w:r>
        <w:rPr>
          <w:rFonts w:ascii="黑体" w:eastAsia="黑体" w:hAnsi="黑体" w:hint="eastAsia"/>
          <w:color w:val="000000"/>
          <w:sz w:val="32"/>
          <w:szCs w:val="28"/>
        </w:rPr>
        <w:t>十三</w:t>
      </w:r>
      <w:permEnd w:id="714875246"/>
      <w:r>
        <w:rPr>
          <w:rFonts w:ascii="黑体" w:eastAsia="黑体" w:hAnsi="黑体" w:hint="eastAsia"/>
          <w:color w:val="000000"/>
          <w:sz w:val="32"/>
          <w:szCs w:val="28"/>
        </w:rPr>
        <w:t>日</w:t>
      </w:r>
    </w:p>
    <w:p w:rsidR="0066141C" w:rsidRDefault="009E383A">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66141C" w:rsidRDefault="009E383A">
      <w:pPr>
        <w:pStyle w:val="1"/>
        <w:ind w:firstLineChars="900" w:firstLine="3614"/>
        <w:jc w:val="both"/>
        <w:rPr>
          <w:rFonts w:ascii="黑体" w:eastAsia="黑体" w:hAnsi="黑体"/>
          <w:color w:val="000000"/>
        </w:rPr>
      </w:pPr>
      <w:bookmarkStart w:id="0" w:name="_Toc477685839"/>
      <w:bookmarkStart w:id="1" w:name="_Toc531779220"/>
      <w:bookmarkStart w:id="2" w:name="_Toc532903908"/>
      <w:bookmarkStart w:id="3" w:name="_Toc477686007"/>
      <w:bookmarkStart w:id="4" w:name="_Toc477685923"/>
      <w:r>
        <w:rPr>
          <w:rFonts w:ascii="黑体" w:eastAsia="黑体" w:hAnsi="黑体" w:hint="eastAsia"/>
          <w:color w:val="000000"/>
        </w:rPr>
        <w:t>目</w:t>
      </w:r>
      <w:r>
        <w:rPr>
          <w:rFonts w:ascii="黑体" w:eastAsia="黑体" w:hAnsi="黑体" w:hint="eastAsia"/>
          <w:color w:val="000000"/>
        </w:rPr>
        <w:t xml:space="preserve">  </w:t>
      </w:r>
      <w:r>
        <w:rPr>
          <w:rFonts w:ascii="黑体" w:eastAsia="黑体" w:hAnsi="黑体" w:hint="eastAsia"/>
          <w:color w:val="000000"/>
        </w:rPr>
        <w:t>录</w:t>
      </w:r>
      <w:bookmarkEnd w:id="0"/>
      <w:bookmarkEnd w:id="1"/>
      <w:bookmarkEnd w:id="2"/>
      <w:bookmarkEnd w:id="3"/>
      <w:bookmarkEnd w:id="4"/>
    </w:p>
    <w:p w:rsidR="0066141C" w:rsidRDefault="0066141C">
      <w:pPr>
        <w:rPr>
          <w:color w:val="000000"/>
        </w:rPr>
      </w:pPr>
    </w:p>
    <w:p w:rsidR="0066141C" w:rsidRDefault="009E383A">
      <w:pPr>
        <w:pStyle w:val="10"/>
        <w:tabs>
          <w:tab w:val="right" w:leader="dot" w:pos="8296"/>
        </w:tabs>
        <w:rPr>
          <w:rFonts w:cs="Times New Roman"/>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Pr>
            <w:rStyle w:val="af7"/>
            <w:rFonts w:ascii="黑体" w:eastAsia="黑体" w:hAnsi="黑体" w:hint="eastAsia"/>
            <w:color w:val="000000"/>
          </w:rPr>
          <w:t>目</w:t>
        </w:r>
        <w:r>
          <w:rPr>
            <w:rStyle w:val="af7"/>
            <w:rFonts w:ascii="黑体" w:eastAsia="黑体" w:hAnsi="黑体"/>
            <w:color w:val="000000"/>
          </w:rPr>
          <w:t xml:space="preserve">  </w:t>
        </w:r>
        <w:r>
          <w:rPr>
            <w:rStyle w:val="af7"/>
            <w:rFonts w:ascii="黑体" w:eastAsia="黑体" w:hAnsi="黑体" w:hint="eastAsia"/>
            <w:color w:val="000000"/>
          </w:rPr>
          <w:t>录</w:t>
        </w:r>
        <w:r>
          <w:rPr>
            <w:color w:val="000000"/>
          </w:rPr>
          <w:tab/>
        </w:r>
        <w:r>
          <w:rPr>
            <w:color w:val="000000"/>
          </w:rPr>
          <w:fldChar w:fldCharType="begin"/>
        </w:r>
        <w:r>
          <w:rPr>
            <w:color w:val="000000"/>
          </w:rPr>
          <w:instrText xml:space="preserve"> PAGEREF _Toc532903908 \h </w:instrText>
        </w:r>
        <w:r>
          <w:rPr>
            <w:color w:val="000000"/>
          </w:rPr>
        </w:r>
        <w:r>
          <w:rPr>
            <w:color w:val="000000"/>
          </w:rPr>
          <w:fldChar w:fldCharType="separate"/>
        </w:r>
        <w:r>
          <w:rPr>
            <w:color w:val="000000"/>
          </w:rPr>
          <w:t>2</w:t>
        </w:r>
        <w:r>
          <w:rPr>
            <w:color w:val="000000"/>
          </w:rPr>
          <w:fldChar w:fldCharType="end"/>
        </w:r>
      </w:hyperlink>
    </w:p>
    <w:p w:rsidR="0066141C" w:rsidRDefault="009E383A">
      <w:pPr>
        <w:pStyle w:val="10"/>
        <w:tabs>
          <w:tab w:val="left" w:pos="870"/>
          <w:tab w:val="right" w:leader="dot" w:pos="8296"/>
        </w:tabs>
        <w:rPr>
          <w:rFonts w:cs="Times New Roman"/>
          <w:bCs w:val="0"/>
          <w:caps w:val="0"/>
          <w:color w:val="000000"/>
          <w:sz w:val="21"/>
        </w:rPr>
      </w:pPr>
      <w:hyperlink w:anchor="_Toc532903909" w:history="1">
        <w:r>
          <w:rPr>
            <w:rStyle w:val="af7"/>
            <w:rFonts w:ascii="黑体" w:eastAsia="黑体" w:hAnsi="黑体" w:hint="eastAsia"/>
            <w:color w:val="000000"/>
          </w:rPr>
          <w:t>第一章</w:t>
        </w:r>
        <w:r>
          <w:rPr>
            <w:rFonts w:cs="Times New Roman"/>
            <w:bCs w:val="0"/>
            <w:caps w:val="0"/>
            <w:color w:val="000000"/>
            <w:sz w:val="21"/>
          </w:rPr>
          <w:tab/>
        </w:r>
        <w:r>
          <w:rPr>
            <w:rStyle w:val="af7"/>
            <w:rFonts w:ascii="黑体" w:eastAsia="黑体" w:hAnsi="黑体" w:hint="eastAsia"/>
            <w:color w:val="000000"/>
          </w:rPr>
          <w:t>投标人须知</w:t>
        </w:r>
        <w:r>
          <w:rPr>
            <w:color w:val="000000"/>
          </w:rPr>
          <w:tab/>
        </w:r>
        <w:r>
          <w:rPr>
            <w:color w:val="000000"/>
          </w:rPr>
          <w:fldChar w:fldCharType="begin"/>
        </w:r>
        <w:r>
          <w:rPr>
            <w:color w:val="000000"/>
          </w:rPr>
          <w:instrText xml:space="preserve"> PAGEREF _Toc532903909 \h </w:instrText>
        </w:r>
        <w:r>
          <w:rPr>
            <w:color w:val="000000"/>
          </w:rPr>
        </w:r>
        <w:r>
          <w:rPr>
            <w:color w:val="000000"/>
          </w:rPr>
          <w:fldChar w:fldCharType="separate"/>
        </w:r>
        <w:r>
          <w:rPr>
            <w:color w:val="000000"/>
          </w:rPr>
          <w:t>3</w:t>
        </w:r>
        <w:r>
          <w:rPr>
            <w:color w:val="000000"/>
          </w:rPr>
          <w:fldChar w:fldCharType="end"/>
        </w:r>
      </w:hyperlink>
    </w:p>
    <w:p w:rsidR="0066141C" w:rsidRDefault="009E383A">
      <w:pPr>
        <w:pStyle w:val="22"/>
        <w:tabs>
          <w:tab w:val="right" w:leader="dot" w:pos="8296"/>
        </w:tabs>
        <w:ind w:left="210" w:right="210"/>
        <w:rPr>
          <w:rFonts w:cs="Times New Roman"/>
          <w:bCs w:val="0"/>
          <w:smallCaps w:val="0"/>
          <w:color w:val="000000"/>
          <w:sz w:val="21"/>
        </w:rPr>
      </w:pPr>
      <w:hyperlink w:anchor="_Toc532903910" w:history="1">
        <w:r>
          <w:rPr>
            <w:rStyle w:val="af7"/>
            <w:rFonts w:ascii="黑体" w:eastAsia="黑体" w:hAnsi="黑体" w:hint="eastAsia"/>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r>
        <w:r>
          <w:rPr>
            <w:color w:val="000000"/>
          </w:rPr>
          <w:fldChar w:fldCharType="separate"/>
        </w:r>
        <w:r>
          <w:rPr>
            <w:color w:val="000000"/>
          </w:rPr>
          <w:t>3</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11" w:history="1">
        <w:r>
          <w:rPr>
            <w:rStyle w:val="af7"/>
            <w:rFonts w:ascii="宋体" w:hAnsi="宋体"/>
            <w:color w:val="000000"/>
          </w:rPr>
          <w:t xml:space="preserve">1. </w:t>
        </w:r>
        <w:r>
          <w:rPr>
            <w:rStyle w:val="af7"/>
            <w:rFonts w:ascii="宋体" w:hAnsi="宋体" w:hint="eastAsia"/>
            <w:color w:val="000000"/>
          </w:rPr>
          <w:t>总则</w:t>
        </w:r>
        <w:r>
          <w:rPr>
            <w:color w:val="000000"/>
          </w:rPr>
          <w:tab/>
        </w:r>
        <w:r>
          <w:rPr>
            <w:color w:val="000000"/>
          </w:rPr>
          <w:fldChar w:fldCharType="begin"/>
        </w:r>
        <w:r>
          <w:rPr>
            <w:color w:val="000000"/>
          </w:rPr>
          <w:instrText xml:space="preserve"> PAGEREF _Toc5</w:instrText>
        </w:r>
        <w:r>
          <w:rPr>
            <w:color w:val="000000"/>
          </w:rPr>
          <w:instrText xml:space="preserve">32903911 \h </w:instrText>
        </w:r>
        <w:r>
          <w:rPr>
            <w:color w:val="000000"/>
          </w:rPr>
        </w:r>
        <w:r>
          <w:rPr>
            <w:color w:val="000000"/>
          </w:rPr>
          <w:fldChar w:fldCharType="separate"/>
        </w:r>
        <w:r>
          <w:rPr>
            <w:color w:val="000000"/>
          </w:rPr>
          <w:t>9</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12" w:history="1">
        <w:r>
          <w:rPr>
            <w:rStyle w:val="af7"/>
            <w:rFonts w:ascii="宋体" w:hAnsi="宋体"/>
            <w:color w:val="000000"/>
          </w:rPr>
          <w:t>2</w:t>
        </w:r>
        <w:r>
          <w:rPr>
            <w:rStyle w:val="af7"/>
            <w:rFonts w:ascii="宋体" w:hAnsi="宋体" w:hint="eastAsia"/>
            <w:color w:val="000000"/>
          </w:rPr>
          <w:t>．招标文件</w:t>
        </w:r>
        <w:r>
          <w:rPr>
            <w:color w:val="000000"/>
          </w:rPr>
          <w:tab/>
        </w:r>
        <w:r>
          <w:rPr>
            <w:color w:val="000000"/>
          </w:rPr>
          <w:fldChar w:fldCharType="begin"/>
        </w:r>
        <w:r>
          <w:rPr>
            <w:color w:val="000000"/>
          </w:rPr>
          <w:instrText xml:space="preserve"> PAGEREF _Toc532903912 \h </w:instrText>
        </w:r>
        <w:r>
          <w:rPr>
            <w:color w:val="000000"/>
          </w:rPr>
        </w:r>
        <w:r>
          <w:rPr>
            <w:color w:val="000000"/>
          </w:rPr>
          <w:fldChar w:fldCharType="separate"/>
        </w:r>
        <w:r>
          <w:rPr>
            <w:color w:val="000000"/>
          </w:rPr>
          <w:t>11</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13" w:history="1">
        <w:r>
          <w:rPr>
            <w:rStyle w:val="af7"/>
            <w:rFonts w:ascii="宋体" w:hAnsi="宋体"/>
            <w:color w:val="000000"/>
          </w:rPr>
          <w:t>3</w:t>
        </w:r>
        <w:r>
          <w:rPr>
            <w:rStyle w:val="af7"/>
            <w:rFonts w:ascii="宋体" w:hAnsi="宋体" w:hint="eastAsia"/>
            <w:color w:val="000000"/>
          </w:rPr>
          <w:t>．投标文件</w:t>
        </w:r>
        <w:r>
          <w:rPr>
            <w:color w:val="000000"/>
          </w:rPr>
          <w:tab/>
        </w:r>
        <w:r>
          <w:rPr>
            <w:color w:val="000000"/>
          </w:rPr>
          <w:fldChar w:fldCharType="begin"/>
        </w:r>
        <w:r>
          <w:rPr>
            <w:color w:val="000000"/>
          </w:rPr>
          <w:instrText xml:space="preserve"> PAGEREF _Toc532903913 \h </w:instrText>
        </w:r>
        <w:r>
          <w:rPr>
            <w:color w:val="000000"/>
          </w:rPr>
        </w:r>
        <w:r>
          <w:rPr>
            <w:color w:val="000000"/>
          </w:rPr>
          <w:fldChar w:fldCharType="separate"/>
        </w:r>
        <w:r>
          <w:rPr>
            <w:color w:val="000000"/>
          </w:rPr>
          <w:t>12</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14" w:history="1">
        <w:r>
          <w:rPr>
            <w:rStyle w:val="af7"/>
            <w:rFonts w:ascii="宋体" w:hAnsi="宋体"/>
            <w:color w:val="000000"/>
          </w:rPr>
          <w:t>4</w:t>
        </w:r>
        <w:r>
          <w:rPr>
            <w:rStyle w:val="af7"/>
            <w:rFonts w:ascii="宋体" w:hAnsi="宋体" w:hint="eastAsia"/>
            <w:color w:val="000000"/>
          </w:rPr>
          <w:t>．投标</w:t>
        </w:r>
        <w:r>
          <w:rPr>
            <w:color w:val="000000"/>
          </w:rPr>
          <w:tab/>
        </w:r>
        <w:r>
          <w:rPr>
            <w:color w:val="000000"/>
          </w:rPr>
          <w:fldChar w:fldCharType="begin"/>
        </w:r>
        <w:r>
          <w:rPr>
            <w:color w:val="000000"/>
          </w:rPr>
          <w:instrText xml:space="preserve"> PAGEREF _Toc532903914 \h </w:instrText>
        </w:r>
        <w:r>
          <w:rPr>
            <w:color w:val="000000"/>
          </w:rPr>
        </w:r>
        <w:r>
          <w:rPr>
            <w:color w:val="000000"/>
          </w:rPr>
          <w:fldChar w:fldCharType="separate"/>
        </w:r>
        <w:r>
          <w:rPr>
            <w:color w:val="000000"/>
          </w:rPr>
          <w:t>15</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15" w:history="1">
        <w:r>
          <w:rPr>
            <w:rStyle w:val="af7"/>
            <w:rFonts w:ascii="宋体" w:hAnsi="宋体"/>
            <w:color w:val="000000"/>
          </w:rPr>
          <w:t>5</w:t>
        </w:r>
        <w:r>
          <w:rPr>
            <w:rStyle w:val="af7"/>
            <w:rFonts w:ascii="宋体" w:hAnsi="宋体" w:hint="eastAsia"/>
            <w:color w:val="000000"/>
          </w:rPr>
          <w:t>．开标</w:t>
        </w:r>
        <w:r>
          <w:rPr>
            <w:color w:val="000000"/>
          </w:rPr>
          <w:tab/>
        </w:r>
        <w:r>
          <w:rPr>
            <w:color w:val="000000"/>
          </w:rPr>
          <w:fldChar w:fldCharType="begin"/>
        </w:r>
        <w:r>
          <w:rPr>
            <w:color w:val="000000"/>
          </w:rPr>
          <w:instrText xml:space="preserve"> PAGEREF _Toc532903915 \h </w:instrText>
        </w:r>
        <w:r>
          <w:rPr>
            <w:color w:val="000000"/>
          </w:rPr>
        </w:r>
        <w:r>
          <w:rPr>
            <w:color w:val="000000"/>
          </w:rPr>
          <w:fldChar w:fldCharType="separate"/>
        </w:r>
        <w:r>
          <w:rPr>
            <w:color w:val="000000"/>
          </w:rPr>
          <w:t>15</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16" w:history="1">
        <w:r>
          <w:rPr>
            <w:rStyle w:val="af7"/>
            <w:rFonts w:ascii="宋体" w:hAnsi="宋体"/>
            <w:color w:val="000000"/>
          </w:rPr>
          <w:t>6</w:t>
        </w:r>
        <w:r>
          <w:rPr>
            <w:rStyle w:val="af7"/>
            <w:rFonts w:ascii="宋体" w:hAnsi="宋体" w:hint="eastAsia"/>
            <w:color w:val="000000"/>
          </w:rPr>
          <w:t>．评标</w:t>
        </w:r>
        <w:r>
          <w:rPr>
            <w:color w:val="000000"/>
          </w:rPr>
          <w:tab/>
        </w:r>
        <w:r>
          <w:rPr>
            <w:color w:val="000000"/>
          </w:rPr>
          <w:fldChar w:fldCharType="begin"/>
        </w:r>
        <w:r>
          <w:rPr>
            <w:color w:val="000000"/>
          </w:rPr>
          <w:instrText xml:space="preserve"> PAGEREF _Toc532903916 \h </w:instrText>
        </w:r>
        <w:r>
          <w:rPr>
            <w:color w:val="000000"/>
          </w:rPr>
        </w:r>
        <w:r>
          <w:rPr>
            <w:color w:val="000000"/>
          </w:rPr>
          <w:fldChar w:fldCharType="separate"/>
        </w:r>
        <w:r>
          <w:rPr>
            <w:color w:val="000000"/>
          </w:rPr>
          <w:t>16</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17" w:history="1">
        <w:r>
          <w:rPr>
            <w:rStyle w:val="af7"/>
            <w:rFonts w:ascii="宋体" w:hAnsi="宋体"/>
            <w:color w:val="000000"/>
          </w:rPr>
          <w:t>7</w:t>
        </w:r>
        <w:r>
          <w:rPr>
            <w:rStyle w:val="af7"/>
            <w:rFonts w:ascii="宋体" w:hAnsi="宋体" w:hint="eastAsia"/>
            <w:color w:val="000000"/>
          </w:rPr>
          <w:t>．合同授予</w:t>
        </w:r>
        <w:r>
          <w:rPr>
            <w:color w:val="000000"/>
          </w:rPr>
          <w:tab/>
        </w:r>
        <w:r>
          <w:rPr>
            <w:color w:val="000000"/>
          </w:rPr>
          <w:fldChar w:fldCharType="begin"/>
        </w:r>
        <w:r>
          <w:rPr>
            <w:color w:val="000000"/>
          </w:rPr>
          <w:instrText xml:space="preserve"> PAGEREF _Toc532903917 \h </w:instrText>
        </w:r>
        <w:r>
          <w:rPr>
            <w:color w:val="000000"/>
          </w:rPr>
        </w:r>
        <w:r>
          <w:rPr>
            <w:color w:val="000000"/>
          </w:rPr>
          <w:fldChar w:fldCharType="separate"/>
        </w:r>
        <w:r>
          <w:rPr>
            <w:color w:val="000000"/>
          </w:rPr>
          <w:t>16</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18" w:history="1">
        <w:r>
          <w:rPr>
            <w:rStyle w:val="af7"/>
            <w:rFonts w:ascii="宋体" w:hAnsi="宋体"/>
            <w:color w:val="000000"/>
          </w:rPr>
          <w:t>8</w:t>
        </w:r>
        <w:r>
          <w:rPr>
            <w:rStyle w:val="af7"/>
            <w:rFonts w:ascii="宋体" w:hAnsi="宋体" w:hint="eastAsia"/>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r>
        <w:r>
          <w:rPr>
            <w:color w:val="000000"/>
          </w:rPr>
          <w:fldChar w:fldCharType="separate"/>
        </w:r>
        <w:r>
          <w:rPr>
            <w:color w:val="000000"/>
          </w:rPr>
          <w:t>17</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19" w:history="1">
        <w:r>
          <w:rPr>
            <w:rStyle w:val="af7"/>
            <w:rFonts w:ascii="宋体" w:hAnsi="宋体"/>
            <w:color w:val="000000"/>
          </w:rPr>
          <w:t>9</w:t>
        </w:r>
        <w:r>
          <w:rPr>
            <w:rStyle w:val="af7"/>
            <w:rFonts w:ascii="宋体" w:hAnsi="宋体" w:hint="eastAsia"/>
            <w:color w:val="000000"/>
          </w:rPr>
          <w:t>．纪律和监督</w:t>
        </w:r>
        <w:r>
          <w:rPr>
            <w:color w:val="000000"/>
          </w:rPr>
          <w:tab/>
        </w:r>
        <w:r>
          <w:rPr>
            <w:color w:val="000000"/>
          </w:rPr>
          <w:fldChar w:fldCharType="begin"/>
        </w:r>
        <w:r>
          <w:rPr>
            <w:color w:val="000000"/>
          </w:rPr>
          <w:instrText xml:space="preserve"> PAGEREF _Toc532903919 \h </w:instrText>
        </w:r>
        <w:r>
          <w:rPr>
            <w:color w:val="000000"/>
          </w:rPr>
        </w:r>
        <w:r>
          <w:rPr>
            <w:color w:val="000000"/>
          </w:rPr>
          <w:fldChar w:fldCharType="separate"/>
        </w:r>
        <w:r>
          <w:rPr>
            <w:color w:val="000000"/>
          </w:rPr>
          <w:t>17</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20" w:history="1">
        <w:r>
          <w:rPr>
            <w:rStyle w:val="af7"/>
            <w:rFonts w:ascii="宋体" w:hAnsi="宋体"/>
            <w:color w:val="000000"/>
          </w:rPr>
          <w:t>10.</w:t>
        </w:r>
        <w:r>
          <w:rPr>
            <w:rStyle w:val="af7"/>
            <w:rFonts w:ascii="宋体" w:hAnsi="宋体" w:hint="eastAsia"/>
            <w:color w:val="000000"/>
          </w:rPr>
          <w:t>需要补充的其他内容</w:t>
        </w:r>
        <w:r>
          <w:rPr>
            <w:color w:val="000000"/>
          </w:rPr>
          <w:tab/>
        </w:r>
        <w:r>
          <w:rPr>
            <w:color w:val="000000"/>
          </w:rPr>
          <w:fldChar w:fldCharType="begin"/>
        </w:r>
        <w:r>
          <w:rPr>
            <w:color w:val="000000"/>
          </w:rPr>
          <w:instrText xml:space="preserve"> PAGERE</w:instrText>
        </w:r>
        <w:r>
          <w:rPr>
            <w:color w:val="000000"/>
          </w:rPr>
          <w:instrText xml:space="preserve">F _Toc532903920 \h </w:instrText>
        </w:r>
        <w:r>
          <w:rPr>
            <w:color w:val="000000"/>
          </w:rPr>
        </w:r>
        <w:r>
          <w:rPr>
            <w:color w:val="000000"/>
          </w:rPr>
          <w:fldChar w:fldCharType="separate"/>
        </w:r>
        <w:r>
          <w:rPr>
            <w:color w:val="000000"/>
          </w:rPr>
          <w:t>18</w:t>
        </w:r>
        <w:r>
          <w:rPr>
            <w:color w:val="000000"/>
          </w:rPr>
          <w:fldChar w:fldCharType="end"/>
        </w:r>
      </w:hyperlink>
    </w:p>
    <w:p w:rsidR="0066141C" w:rsidRDefault="009E383A">
      <w:pPr>
        <w:pStyle w:val="10"/>
        <w:tabs>
          <w:tab w:val="right" w:leader="dot" w:pos="8296"/>
        </w:tabs>
        <w:rPr>
          <w:rFonts w:cs="Times New Roman"/>
          <w:bCs w:val="0"/>
          <w:caps w:val="0"/>
          <w:color w:val="000000"/>
          <w:sz w:val="21"/>
        </w:rPr>
      </w:pPr>
      <w:hyperlink w:anchor="_Toc532903921" w:history="1">
        <w:r>
          <w:rPr>
            <w:rStyle w:val="af7"/>
            <w:rFonts w:ascii="黑体" w:eastAsia="黑体" w:hAnsi="黑体" w:hint="eastAsia"/>
            <w:color w:val="000000"/>
          </w:rPr>
          <w:t>第二章</w:t>
        </w:r>
        <w:r>
          <w:rPr>
            <w:rStyle w:val="af7"/>
            <w:rFonts w:ascii="黑体" w:eastAsia="黑体" w:hAnsi="黑体"/>
            <w:color w:val="000000"/>
          </w:rPr>
          <w:t xml:space="preserve">   </w:t>
        </w:r>
        <w:r>
          <w:rPr>
            <w:rStyle w:val="af7"/>
            <w:rFonts w:ascii="黑体" w:eastAsia="黑体" w:hAnsi="黑体" w:hint="eastAsia"/>
            <w:color w:val="000000"/>
          </w:rPr>
          <w:t>评标办法</w:t>
        </w:r>
        <w:r>
          <w:rPr>
            <w:color w:val="000000"/>
          </w:rPr>
          <w:tab/>
        </w:r>
        <w:r>
          <w:rPr>
            <w:color w:val="000000"/>
          </w:rPr>
          <w:fldChar w:fldCharType="begin"/>
        </w:r>
        <w:r>
          <w:rPr>
            <w:color w:val="000000"/>
          </w:rPr>
          <w:instrText xml:space="preserve"> PAGEREF _Toc532903921 \h </w:instrText>
        </w:r>
        <w:r>
          <w:rPr>
            <w:color w:val="000000"/>
          </w:rPr>
        </w:r>
        <w:r>
          <w:rPr>
            <w:color w:val="000000"/>
          </w:rPr>
          <w:fldChar w:fldCharType="separate"/>
        </w:r>
        <w:r>
          <w:rPr>
            <w:color w:val="000000"/>
          </w:rPr>
          <w:t>19</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22" w:history="1">
        <w:r>
          <w:rPr>
            <w:rStyle w:val="af7"/>
            <w:rFonts w:ascii="宋体" w:hAnsi="宋体"/>
            <w:color w:val="000000"/>
          </w:rPr>
          <w:t>1.</w:t>
        </w:r>
        <w:r>
          <w:rPr>
            <w:rStyle w:val="af7"/>
            <w:rFonts w:ascii="宋体" w:hAnsi="宋体" w:hint="eastAsia"/>
            <w:color w:val="000000"/>
          </w:rPr>
          <w:t>评标方法</w:t>
        </w:r>
        <w:r>
          <w:rPr>
            <w:color w:val="000000"/>
          </w:rPr>
          <w:tab/>
        </w:r>
        <w:r>
          <w:rPr>
            <w:color w:val="000000"/>
          </w:rPr>
          <w:fldChar w:fldCharType="begin"/>
        </w:r>
        <w:r>
          <w:rPr>
            <w:color w:val="000000"/>
          </w:rPr>
          <w:instrText xml:space="preserve"> PAGEREF _Toc532903922 \h </w:instrText>
        </w:r>
        <w:r>
          <w:rPr>
            <w:color w:val="000000"/>
          </w:rPr>
        </w:r>
        <w:r>
          <w:rPr>
            <w:color w:val="000000"/>
          </w:rPr>
          <w:fldChar w:fldCharType="separate"/>
        </w:r>
        <w:r>
          <w:rPr>
            <w:color w:val="000000"/>
          </w:rPr>
          <w:t>19</w:t>
        </w:r>
        <w:r>
          <w:rPr>
            <w:color w:val="000000"/>
          </w:rPr>
          <w:fldChar w:fldCharType="end"/>
        </w:r>
      </w:hyperlink>
    </w:p>
    <w:p w:rsidR="0066141C" w:rsidRDefault="009E383A">
      <w:pPr>
        <w:pStyle w:val="31"/>
        <w:tabs>
          <w:tab w:val="right" w:leader="dot" w:pos="8296"/>
        </w:tabs>
        <w:ind w:left="210" w:right="210"/>
        <w:rPr>
          <w:rFonts w:cs="Times New Roman"/>
          <w:smallCaps w:val="0"/>
          <w:color w:val="000000"/>
          <w:sz w:val="21"/>
        </w:rPr>
      </w:pPr>
      <w:hyperlink w:anchor="_Toc532903923" w:history="1">
        <w:r>
          <w:rPr>
            <w:rStyle w:val="af7"/>
            <w:rFonts w:ascii="宋体" w:hAnsi="宋体"/>
            <w:color w:val="000000"/>
          </w:rPr>
          <w:t>2.</w:t>
        </w:r>
        <w:r>
          <w:rPr>
            <w:rStyle w:val="af7"/>
            <w:rFonts w:ascii="宋体" w:hAnsi="宋体" w:hint="eastAsia"/>
            <w:color w:val="000000"/>
          </w:rPr>
          <w:t>评审标准</w:t>
        </w:r>
        <w:r>
          <w:rPr>
            <w:color w:val="000000"/>
          </w:rPr>
          <w:tab/>
        </w:r>
        <w:r>
          <w:rPr>
            <w:color w:val="000000"/>
          </w:rPr>
          <w:fldChar w:fldCharType="begin"/>
        </w:r>
        <w:r>
          <w:rPr>
            <w:color w:val="000000"/>
          </w:rPr>
          <w:instrText xml:space="preserve"> PAGEREF _Toc532903923 \h </w:instrText>
        </w:r>
        <w:r>
          <w:rPr>
            <w:color w:val="000000"/>
          </w:rPr>
        </w:r>
        <w:r>
          <w:rPr>
            <w:color w:val="000000"/>
          </w:rPr>
          <w:fldChar w:fldCharType="separate"/>
        </w:r>
        <w:r>
          <w:rPr>
            <w:color w:val="000000"/>
          </w:rPr>
          <w:t>19</w:t>
        </w:r>
        <w:r>
          <w:rPr>
            <w:color w:val="000000"/>
          </w:rPr>
          <w:fldChar w:fldCharType="end"/>
        </w:r>
      </w:hyperlink>
    </w:p>
    <w:p w:rsidR="0066141C" w:rsidRDefault="009E383A">
      <w:pPr>
        <w:pStyle w:val="10"/>
        <w:tabs>
          <w:tab w:val="right" w:leader="dot" w:pos="8296"/>
        </w:tabs>
        <w:rPr>
          <w:rFonts w:cs="Times New Roman"/>
          <w:bCs w:val="0"/>
          <w:caps w:val="0"/>
          <w:color w:val="000000"/>
          <w:sz w:val="21"/>
        </w:rPr>
      </w:pPr>
      <w:hyperlink w:anchor="_Toc532903924" w:history="1">
        <w:r>
          <w:rPr>
            <w:rStyle w:val="af7"/>
            <w:rFonts w:ascii="黑体" w:eastAsia="黑体" w:hAnsi="黑体" w:hint="eastAsia"/>
            <w:color w:val="000000"/>
          </w:rPr>
          <w:t>第三章</w:t>
        </w:r>
        <w:r>
          <w:rPr>
            <w:rStyle w:val="af7"/>
            <w:rFonts w:ascii="黑体" w:eastAsia="黑体" w:hAnsi="黑体"/>
            <w:color w:val="000000"/>
          </w:rPr>
          <w:t xml:space="preserve">  </w:t>
        </w:r>
        <w:r>
          <w:rPr>
            <w:rStyle w:val="af7"/>
            <w:rFonts w:ascii="黑体" w:eastAsia="黑体" w:hAnsi="黑体" w:hint="eastAsia"/>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r>
        <w:r>
          <w:rPr>
            <w:color w:val="000000"/>
          </w:rPr>
          <w:fldChar w:fldCharType="separate"/>
        </w:r>
        <w:r>
          <w:rPr>
            <w:color w:val="000000"/>
          </w:rPr>
          <w:t>23</w:t>
        </w:r>
        <w:r>
          <w:rPr>
            <w:color w:val="000000"/>
          </w:rPr>
          <w:fldChar w:fldCharType="end"/>
        </w:r>
      </w:hyperlink>
    </w:p>
    <w:p w:rsidR="0066141C" w:rsidRDefault="009E383A">
      <w:pPr>
        <w:pStyle w:val="10"/>
        <w:tabs>
          <w:tab w:val="right" w:leader="dot" w:pos="8296"/>
        </w:tabs>
        <w:rPr>
          <w:rFonts w:cs="Times New Roman"/>
          <w:bCs w:val="0"/>
          <w:caps w:val="0"/>
          <w:color w:val="000000"/>
          <w:sz w:val="21"/>
        </w:rPr>
      </w:pPr>
      <w:hyperlink w:anchor="_Toc532903925" w:history="1">
        <w:r>
          <w:rPr>
            <w:rStyle w:val="af7"/>
            <w:rFonts w:ascii="黑体" w:eastAsia="黑体" w:hAnsi="黑体" w:hint="eastAsia"/>
            <w:color w:val="000000"/>
          </w:rPr>
          <w:t>第四章</w:t>
        </w:r>
        <w:r>
          <w:rPr>
            <w:rStyle w:val="af7"/>
            <w:rFonts w:ascii="黑体" w:eastAsia="黑体" w:hAnsi="黑体"/>
            <w:color w:val="000000"/>
          </w:rPr>
          <w:t xml:space="preserve">  </w:t>
        </w:r>
        <w:r>
          <w:rPr>
            <w:rStyle w:val="af7"/>
            <w:rFonts w:ascii="黑体" w:eastAsia="黑体" w:hAnsi="黑体" w:hint="eastAsia"/>
            <w:color w:val="000000"/>
          </w:rPr>
          <w:t>工程量清单</w:t>
        </w:r>
        <w:r>
          <w:rPr>
            <w:color w:val="000000"/>
          </w:rPr>
          <w:tab/>
        </w:r>
        <w:r>
          <w:rPr>
            <w:color w:val="000000"/>
          </w:rPr>
          <w:fldChar w:fldCharType="begin"/>
        </w:r>
        <w:r>
          <w:rPr>
            <w:color w:val="000000"/>
          </w:rPr>
          <w:instrText xml:space="preserve"> PAGE</w:instrText>
        </w:r>
        <w:r>
          <w:rPr>
            <w:color w:val="000000"/>
          </w:rPr>
          <w:instrText xml:space="preserve">REF _Toc532903925 \h </w:instrText>
        </w:r>
        <w:r>
          <w:rPr>
            <w:color w:val="000000"/>
          </w:rPr>
        </w:r>
        <w:r>
          <w:rPr>
            <w:color w:val="000000"/>
          </w:rPr>
          <w:fldChar w:fldCharType="separate"/>
        </w:r>
        <w:r>
          <w:rPr>
            <w:color w:val="000000"/>
          </w:rPr>
          <w:t>24</w:t>
        </w:r>
        <w:r>
          <w:rPr>
            <w:color w:val="000000"/>
          </w:rPr>
          <w:fldChar w:fldCharType="end"/>
        </w:r>
      </w:hyperlink>
    </w:p>
    <w:p w:rsidR="0066141C" w:rsidRDefault="009E383A">
      <w:pPr>
        <w:pStyle w:val="10"/>
        <w:tabs>
          <w:tab w:val="right" w:leader="dot" w:pos="8296"/>
        </w:tabs>
        <w:rPr>
          <w:rFonts w:cs="Times New Roman"/>
          <w:bCs w:val="0"/>
          <w:caps w:val="0"/>
          <w:color w:val="000000"/>
          <w:sz w:val="21"/>
        </w:rPr>
      </w:pPr>
      <w:hyperlink w:anchor="_Toc532903926" w:history="1">
        <w:r>
          <w:rPr>
            <w:rStyle w:val="af7"/>
            <w:rFonts w:ascii="黑体" w:eastAsia="黑体" w:hAnsi="黑体" w:hint="eastAsia"/>
            <w:color w:val="000000"/>
          </w:rPr>
          <w:t>第五章</w:t>
        </w:r>
        <w:r>
          <w:rPr>
            <w:rStyle w:val="af7"/>
            <w:rFonts w:ascii="黑体" w:eastAsia="黑体" w:hAnsi="黑体"/>
            <w:color w:val="000000"/>
          </w:rPr>
          <w:t xml:space="preserve">  </w:t>
        </w:r>
        <w:r>
          <w:rPr>
            <w:rStyle w:val="af7"/>
            <w:rFonts w:ascii="黑体" w:eastAsia="黑体" w:hAnsi="黑体" w:hint="eastAsia"/>
            <w:color w:val="000000"/>
          </w:rPr>
          <w:t>图纸</w:t>
        </w:r>
        <w:r>
          <w:rPr>
            <w:color w:val="000000"/>
          </w:rPr>
          <w:tab/>
        </w:r>
        <w:r>
          <w:rPr>
            <w:color w:val="000000"/>
          </w:rPr>
          <w:fldChar w:fldCharType="begin"/>
        </w:r>
        <w:r>
          <w:rPr>
            <w:color w:val="000000"/>
          </w:rPr>
          <w:instrText xml:space="preserve"> PAGEREF _Toc532903926 \h </w:instrText>
        </w:r>
        <w:r>
          <w:rPr>
            <w:color w:val="000000"/>
          </w:rPr>
        </w:r>
        <w:r>
          <w:rPr>
            <w:color w:val="000000"/>
          </w:rPr>
          <w:fldChar w:fldCharType="separate"/>
        </w:r>
        <w:r>
          <w:rPr>
            <w:color w:val="000000"/>
          </w:rPr>
          <w:t>25</w:t>
        </w:r>
        <w:r>
          <w:rPr>
            <w:color w:val="000000"/>
          </w:rPr>
          <w:fldChar w:fldCharType="end"/>
        </w:r>
      </w:hyperlink>
    </w:p>
    <w:p w:rsidR="0066141C" w:rsidRDefault="009E383A">
      <w:pPr>
        <w:pStyle w:val="10"/>
        <w:tabs>
          <w:tab w:val="right" w:leader="dot" w:pos="8296"/>
        </w:tabs>
        <w:rPr>
          <w:rFonts w:cs="Times New Roman"/>
          <w:bCs w:val="0"/>
          <w:caps w:val="0"/>
          <w:color w:val="000000"/>
          <w:sz w:val="21"/>
        </w:rPr>
      </w:pPr>
      <w:hyperlink w:anchor="_Toc532903927" w:history="1">
        <w:r>
          <w:rPr>
            <w:rStyle w:val="af7"/>
            <w:rFonts w:ascii="黑体" w:eastAsia="黑体" w:hAnsi="黑体" w:hint="eastAsia"/>
            <w:color w:val="000000"/>
          </w:rPr>
          <w:t>第六章</w:t>
        </w:r>
        <w:r>
          <w:rPr>
            <w:rStyle w:val="af7"/>
            <w:rFonts w:ascii="黑体" w:eastAsia="黑体" w:hAnsi="黑体"/>
            <w:color w:val="000000"/>
          </w:rPr>
          <w:t xml:space="preserve">  </w:t>
        </w:r>
        <w:r>
          <w:rPr>
            <w:rStyle w:val="af7"/>
            <w:rFonts w:ascii="黑体" w:eastAsia="黑体" w:hAnsi="黑体" w:hint="eastAsia"/>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r>
        <w:r>
          <w:rPr>
            <w:color w:val="000000"/>
          </w:rPr>
          <w:fldChar w:fldCharType="separate"/>
        </w:r>
        <w:r>
          <w:rPr>
            <w:color w:val="000000"/>
          </w:rPr>
          <w:t>27</w:t>
        </w:r>
        <w:r>
          <w:rPr>
            <w:color w:val="000000"/>
          </w:rPr>
          <w:fldChar w:fldCharType="end"/>
        </w:r>
      </w:hyperlink>
    </w:p>
    <w:p w:rsidR="0066141C" w:rsidRDefault="009E383A">
      <w:pPr>
        <w:pStyle w:val="10"/>
        <w:tabs>
          <w:tab w:val="right" w:leader="dot" w:pos="8296"/>
        </w:tabs>
        <w:rPr>
          <w:rFonts w:cs="Times New Roman"/>
          <w:bCs w:val="0"/>
          <w:caps w:val="0"/>
          <w:color w:val="000000"/>
          <w:sz w:val="21"/>
        </w:rPr>
      </w:pPr>
      <w:hyperlink w:anchor="_Toc532903928" w:history="1">
        <w:r>
          <w:rPr>
            <w:rStyle w:val="af7"/>
            <w:rFonts w:ascii="黑体" w:eastAsia="黑体" w:hAnsi="黑体" w:hint="eastAsia"/>
            <w:color w:val="000000"/>
          </w:rPr>
          <w:t>第七章</w:t>
        </w:r>
        <w:r>
          <w:rPr>
            <w:rStyle w:val="af7"/>
            <w:rFonts w:ascii="黑体" w:eastAsia="黑体" w:hAnsi="黑体"/>
            <w:color w:val="000000"/>
          </w:rPr>
          <w:t xml:space="preserve">  </w:t>
        </w:r>
        <w:r>
          <w:rPr>
            <w:rStyle w:val="af7"/>
            <w:rFonts w:ascii="黑体" w:eastAsia="黑体" w:hAnsi="黑体" w:hint="eastAsia"/>
            <w:color w:val="000000"/>
          </w:rPr>
          <w:t>投标文件格式</w:t>
        </w:r>
        <w:r>
          <w:rPr>
            <w:color w:val="000000"/>
          </w:rPr>
          <w:tab/>
        </w:r>
        <w:r>
          <w:rPr>
            <w:color w:val="000000"/>
          </w:rPr>
          <w:fldChar w:fldCharType="begin"/>
        </w:r>
        <w:r>
          <w:rPr>
            <w:color w:val="000000"/>
          </w:rPr>
          <w:instrText xml:space="preserve"> PAGEREF _Toc532903928 \h </w:instrText>
        </w:r>
        <w:r>
          <w:rPr>
            <w:color w:val="000000"/>
          </w:rPr>
        </w:r>
        <w:r>
          <w:rPr>
            <w:color w:val="000000"/>
          </w:rPr>
          <w:fldChar w:fldCharType="separate"/>
        </w:r>
        <w:r>
          <w:rPr>
            <w:color w:val="000000"/>
          </w:rPr>
          <w:t>28</w:t>
        </w:r>
        <w:r>
          <w:rPr>
            <w:color w:val="000000"/>
          </w:rPr>
          <w:fldChar w:fldCharType="end"/>
        </w:r>
      </w:hyperlink>
    </w:p>
    <w:p w:rsidR="0066141C" w:rsidRDefault="009E383A">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66141C" w:rsidRDefault="009E383A">
      <w:pPr>
        <w:pStyle w:val="1"/>
        <w:numPr>
          <w:ilvl w:val="0"/>
          <w:numId w:val="2"/>
        </w:numPr>
        <w:rPr>
          <w:rFonts w:ascii="黑体" w:eastAsia="黑体" w:hAnsi="黑体"/>
          <w:b w:val="0"/>
          <w:color w:val="000000"/>
          <w:sz w:val="32"/>
          <w:szCs w:val="32"/>
        </w:rPr>
      </w:pPr>
      <w:bookmarkStart w:id="5" w:name="_Toc532903909"/>
      <w:bookmarkStart w:id="6" w:name="_Toc477685925"/>
      <w:bookmarkStart w:id="7" w:name="_Toc445462603"/>
      <w:bookmarkStart w:id="8" w:name="_Toc477685841"/>
      <w:bookmarkStart w:id="9" w:name="_Toc477686009"/>
      <w:r>
        <w:rPr>
          <w:rFonts w:ascii="黑体" w:eastAsia="黑体" w:hAnsi="黑体" w:hint="eastAsia"/>
          <w:b w:val="0"/>
          <w:color w:val="000000"/>
          <w:sz w:val="32"/>
          <w:szCs w:val="32"/>
        </w:rPr>
        <w:t>投标人须知</w:t>
      </w:r>
      <w:bookmarkEnd w:id="5"/>
      <w:bookmarkEnd w:id="6"/>
      <w:bookmarkEnd w:id="7"/>
      <w:bookmarkEnd w:id="8"/>
      <w:bookmarkEnd w:id="9"/>
    </w:p>
    <w:p w:rsidR="0066141C" w:rsidRDefault="0066141C">
      <w:pPr>
        <w:rPr>
          <w:color w:val="000000"/>
          <w:sz w:val="28"/>
          <w:szCs w:val="28"/>
        </w:rPr>
      </w:pPr>
    </w:p>
    <w:p w:rsidR="0066141C" w:rsidRDefault="009E383A">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532903910"/>
      <w:bookmarkStart w:id="11" w:name="_Toc477685926"/>
      <w:bookmarkStart w:id="12" w:name="_Toc477686010"/>
      <w:bookmarkStart w:id="13" w:name="_Toc477685842"/>
      <w:bookmarkStart w:id="14" w:name="_Toc445462604"/>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66141C" w:rsidRDefault="0066141C">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66141C">
        <w:trPr>
          <w:jc w:val="center"/>
        </w:trPr>
        <w:tc>
          <w:tcPr>
            <w:tcW w:w="1077" w:type="dxa"/>
          </w:tcPr>
          <w:p w:rsidR="0066141C" w:rsidRDefault="009E383A">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66141C" w:rsidRDefault="009E383A">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66141C" w:rsidRDefault="009E383A">
            <w:pPr>
              <w:jc w:val="center"/>
              <w:rPr>
                <w:rFonts w:ascii="宋体" w:hAnsi="宋体" w:cs="宋体"/>
                <w:b/>
                <w:color w:val="000000"/>
                <w:szCs w:val="21"/>
              </w:rPr>
            </w:pPr>
            <w:r>
              <w:rPr>
                <w:rFonts w:ascii="宋体" w:hAnsi="宋体" w:cs="宋体" w:hint="eastAsia"/>
                <w:b/>
                <w:color w:val="000000"/>
                <w:szCs w:val="21"/>
              </w:rPr>
              <w:t>编列内容</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66141C" w:rsidRDefault="009E383A">
            <w:pPr>
              <w:jc w:val="left"/>
              <w:rPr>
                <w:rFonts w:ascii="宋体" w:hAnsi="宋体" w:cs="宋体"/>
                <w:color w:val="000000"/>
                <w:szCs w:val="21"/>
              </w:rPr>
            </w:pPr>
            <w:r>
              <w:rPr>
                <w:rFonts w:ascii="宋体" w:hAnsi="宋体" w:cs="宋体" w:hint="eastAsia"/>
                <w:color w:val="000000"/>
                <w:szCs w:val="21"/>
              </w:rPr>
              <w:t>地址：南京市鼓楼区集慧路</w:t>
            </w:r>
            <w:r>
              <w:rPr>
                <w:rFonts w:ascii="宋体" w:hAnsi="宋体" w:cs="宋体" w:hint="eastAsia"/>
                <w:color w:val="000000"/>
                <w:szCs w:val="21"/>
              </w:rPr>
              <w:t>18</w:t>
            </w:r>
            <w:r>
              <w:rPr>
                <w:rFonts w:ascii="宋体" w:hAnsi="宋体" w:cs="宋体" w:hint="eastAsia"/>
                <w:color w:val="000000"/>
                <w:szCs w:val="21"/>
              </w:rPr>
              <w:t>号联创科技大厦</w:t>
            </w:r>
            <w:r>
              <w:rPr>
                <w:rFonts w:ascii="宋体" w:hAnsi="宋体" w:cs="宋体" w:hint="eastAsia"/>
                <w:color w:val="000000"/>
                <w:szCs w:val="21"/>
              </w:rPr>
              <w:t>A</w:t>
            </w:r>
            <w:r>
              <w:rPr>
                <w:rFonts w:ascii="宋体" w:hAnsi="宋体" w:cs="宋体" w:hint="eastAsia"/>
                <w:color w:val="000000"/>
                <w:szCs w:val="21"/>
              </w:rPr>
              <w:t>栋</w:t>
            </w:r>
            <w:r>
              <w:rPr>
                <w:rFonts w:ascii="宋体" w:hAnsi="宋体" w:cs="宋体" w:hint="eastAsia"/>
                <w:color w:val="000000"/>
                <w:szCs w:val="21"/>
              </w:rPr>
              <w:t>15</w:t>
            </w:r>
            <w:r>
              <w:rPr>
                <w:rFonts w:ascii="宋体" w:hAnsi="宋体" w:cs="宋体" w:hint="eastAsia"/>
                <w:color w:val="000000"/>
                <w:szCs w:val="21"/>
              </w:rPr>
              <w:t>层</w:t>
            </w:r>
          </w:p>
          <w:p w:rsidR="0066141C" w:rsidRDefault="009E383A">
            <w:pPr>
              <w:jc w:val="left"/>
              <w:rPr>
                <w:rFonts w:ascii="宋体" w:hAnsi="宋体" w:cs="宋体"/>
                <w:color w:val="000000"/>
                <w:szCs w:val="21"/>
              </w:rPr>
            </w:pPr>
            <w:r>
              <w:rPr>
                <w:rFonts w:ascii="宋体" w:hAnsi="宋体" w:cs="宋体" w:hint="eastAsia"/>
                <w:color w:val="000000"/>
                <w:szCs w:val="21"/>
              </w:rPr>
              <w:t>联系人：</w:t>
            </w:r>
            <w:permStart w:id="1508729354" w:edGrp="everyone"/>
            <w:r>
              <w:rPr>
                <w:rFonts w:ascii="宋体" w:hAnsi="宋体" w:cs="宋体" w:hint="eastAsia"/>
                <w:color w:val="000000"/>
                <w:szCs w:val="21"/>
              </w:rPr>
              <w:t>隋国</w:t>
            </w:r>
            <w:permEnd w:id="1508729354"/>
          </w:p>
          <w:p w:rsidR="0066141C" w:rsidRDefault="009E383A">
            <w:pPr>
              <w:jc w:val="left"/>
              <w:rPr>
                <w:rFonts w:ascii="宋体" w:hAnsi="宋体" w:cs="宋体"/>
                <w:color w:val="000000"/>
                <w:szCs w:val="21"/>
              </w:rPr>
            </w:pPr>
            <w:r>
              <w:rPr>
                <w:rFonts w:ascii="宋体" w:hAnsi="宋体" w:cs="宋体" w:hint="eastAsia"/>
                <w:color w:val="000000"/>
                <w:szCs w:val="21"/>
              </w:rPr>
              <w:t>电话：</w:t>
            </w:r>
            <w:permStart w:id="64432196" w:edGrp="everyone"/>
            <w:r>
              <w:rPr>
                <w:rFonts w:ascii="宋体" w:hAnsi="宋体" w:cs="宋体" w:hint="eastAsia"/>
                <w:color w:val="000000"/>
                <w:szCs w:val="21"/>
              </w:rPr>
              <w:t>1</w:t>
            </w:r>
            <w:r>
              <w:rPr>
                <w:rFonts w:ascii="宋体" w:hAnsi="宋体" w:cs="宋体" w:hint="eastAsia"/>
                <w:color w:val="000000"/>
                <w:szCs w:val="21"/>
              </w:rPr>
              <w:t>7610562288</w:t>
            </w:r>
            <w:permEnd w:id="64432196"/>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66141C" w:rsidRDefault="009E383A">
            <w:pPr>
              <w:jc w:val="left"/>
              <w:rPr>
                <w:rFonts w:ascii="宋体" w:hAnsi="宋体" w:cs="宋体"/>
                <w:color w:val="000000"/>
                <w:szCs w:val="21"/>
              </w:rPr>
            </w:pPr>
            <w:permStart w:id="1668091740" w:edGrp="everyone"/>
            <w:r>
              <w:rPr>
                <w:rFonts w:ascii="宋体" w:hAnsi="宋体" w:cs="宋体" w:hint="eastAsia"/>
                <w:color w:val="000000"/>
                <w:szCs w:val="21"/>
              </w:rPr>
              <w:t>霍邱县主城区中央景观带（</w:t>
            </w:r>
            <w:r>
              <w:rPr>
                <w:rFonts w:ascii="宋体" w:hAnsi="宋体" w:cs="宋体" w:hint="eastAsia"/>
                <w:color w:val="000000"/>
                <w:szCs w:val="21"/>
              </w:rPr>
              <w:t>EPC</w:t>
            </w:r>
            <w:r>
              <w:rPr>
                <w:rFonts w:ascii="宋体" w:hAnsi="宋体" w:cs="宋体" w:hint="eastAsia"/>
                <w:color w:val="000000"/>
                <w:szCs w:val="21"/>
              </w:rPr>
              <w:t>）项目</w:t>
            </w:r>
            <w:r>
              <w:rPr>
                <w:rFonts w:ascii="宋体" w:hAnsi="宋体" w:cs="宋体" w:hint="eastAsia"/>
                <w:color w:val="000000"/>
                <w:szCs w:val="21"/>
              </w:rPr>
              <w:t>F</w:t>
            </w:r>
            <w:r>
              <w:rPr>
                <w:rFonts w:ascii="宋体" w:hAnsi="宋体" w:cs="宋体" w:hint="eastAsia"/>
                <w:color w:val="000000"/>
                <w:szCs w:val="21"/>
              </w:rPr>
              <w:t>区钢木结构专业分包工程</w:t>
            </w:r>
            <w:permEnd w:id="1668091740"/>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66141C" w:rsidRDefault="009E383A">
            <w:pPr>
              <w:jc w:val="left"/>
              <w:rPr>
                <w:rFonts w:ascii="宋体" w:hAnsi="宋体" w:cs="宋体"/>
                <w:color w:val="000000"/>
                <w:szCs w:val="21"/>
              </w:rPr>
            </w:pPr>
            <w:permStart w:id="1653806466" w:edGrp="everyone"/>
            <w:r>
              <w:rPr>
                <w:rFonts w:ascii="宋体" w:hAnsi="宋体" w:cs="宋体" w:hint="eastAsia"/>
                <w:color w:val="000000"/>
                <w:szCs w:val="21"/>
              </w:rPr>
              <w:t>安徽省六安市霍邱县</w:t>
            </w:r>
            <w:permEnd w:id="1653806466"/>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自筹</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已落实</w:t>
            </w:r>
          </w:p>
        </w:tc>
      </w:tr>
      <w:tr w:rsidR="0066141C">
        <w:trPr>
          <w:trHeight w:val="649"/>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66141C" w:rsidRDefault="009E383A">
            <w:pPr>
              <w:jc w:val="left"/>
              <w:rPr>
                <w:rFonts w:ascii="宋体" w:hAnsi="宋体" w:cs="宋体"/>
                <w:color w:val="000000"/>
                <w:szCs w:val="21"/>
              </w:rPr>
            </w:pPr>
            <w:bookmarkStart w:id="15" w:name="OLE_LINK6"/>
            <w:bookmarkStart w:id="16" w:name="OLE_LINK5"/>
            <w:permStart w:id="1439006413" w:edGrp="everyone"/>
            <w:r>
              <w:rPr>
                <w:rFonts w:ascii="宋体" w:hAnsi="宋体" w:cs="宋体" w:hint="eastAsia"/>
                <w:color w:val="000000"/>
                <w:szCs w:val="21"/>
              </w:rPr>
              <w:t>1</w:t>
            </w:r>
            <w:r>
              <w:rPr>
                <w:rFonts w:ascii="宋体" w:hAnsi="宋体" w:cs="宋体" w:hint="eastAsia"/>
                <w:color w:val="000000"/>
                <w:szCs w:val="21"/>
              </w:rPr>
              <w:t>、</w:t>
            </w:r>
            <w:bookmarkEnd w:id="15"/>
            <w:bookmarkEnd w:id="16"/>
            <w:r>
              <w:rPr>
                <w:rFonts w:ascii="宋体" w:hAnsi="宋体" w:cs="宋体" w:hint="eastAsia"/>
                <w:color w:val="000000"/>
                <w:szCs w:val="21"/>
              </w:rPr>
              <w:t>分包范围为</w:t>
            </w:r>
            <w:r>
              <w:rPr>
                <w:rFonts w:ascii="宋体" w:hAnsi="宋体" w:cs="宋体" w:hint="eastAsia"/>
                <w:color w:val="000000"/>
                <w:szCs w:val="21"/>
              </w:rPr>
              <w:t>F</w:t>
            </w:r>
            <w:r>
              <w:rPr>
                <w:rFonts w:ascii="宋体" w:hAnsi="宋体" w:cs="宋体" w:hint="eastAsia"/>
                <w:color w:val="000000"/>
                <w:szCs w:val="21"/>
              </w:rPr>
              <w:t>区钢木结构，具体详见工程量清单。</w:t>
            </w:r>
          </w:p>
          <w:p w:rsidR="0066141C" w:rsidRDefault="009E383A">
            <w:pPr>
              <w:jc w:val="left"/>
              <w:rPr>
                <w:rFonts w:ascii="宋体" w:hAnsi="宋体" w:cs="宋体"/>
                <w:color w:val="000000"/>
                <w:szCs w:val="21"/>
              </w:rPr>
            </w:pPr>
            <w:r>
              <w:rPr>
                <w:rFonts w:ascii="宋体" w:hAnsi="宋体" w:cs="宋体" w:hint="eastAsia"/>
                <w:color w:val="000000"/>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rsidR="0066141C" w:rsidRDefault="009E383A">
            <w:pPr>
              <w:jc w:val="lef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、工程资料包含施工管理资料、施工技术资料、材料出厂质量证明及进场检测资料、施工记录资料、施工试验记录及检测资料、施工质量验收资料、施工验收资料、竣工图、声像资料等。</w:t>
            </w:r>
          </w:p>
          <w:p w:rsidR="0066141C" w:rsidRDefault="009E383A">
            <w:pPr>
              <w:jc w:val="lef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、招标工程量为暂定，招标人保留中标后根据工程实际情况进行追加、调减工程量的权利，承包人不得有异议。</w:t>
            </w:r>
            <w:permEnd w:id="1439006413"/>
          </w:p>
        </w:tc>
      </w:tr>
      <w:tr w:rsidR="0066141C">
        <w:trPr>
          <w:trHeight w:val="649"/>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工期：</w:t>
            </w:r>
            <w:r>
              <w:rPr>
                <w:rFonts w:ascii="宋体" w:hAnsi="宋体" w:cs="宋体" w:hint="eastAsia"/>
                <w:b/>
                <w:bCs/>
                <w:iCs/>
                <w:color w:val="000000"/>
                <w:szCs w:val="21"/>
                <w:u w:val="single"/>
              </w:rPr>
              <w:t>31</w:t>
            </w:r>
            <w:r>
              <w:rPr>
                <w:rFonts w:ascii="宋体" w:hAnsi="宋体" w:cs="宋体" w:hint="eastAsia"/>
                <w:color w:val="000000"/>
                <w:szCs w:val="21"/>
              </w:rPr>
              <w:t>日历天。</w:t>
            </w:r>
          </w:p>
          <w:p w:rsidR="0066141C" w:rsidRDefault="009E383A">
            <w:pPr>
              <w:jc w:val="left"/>
              <w:rPr>
                <w:rFonts w:ascii="宋体" w:hAnsi="宋体" w:cs="宋体"/>
                <w:color w:val="000000"/>
                <w:szCs w:val="21"/>
              </w:rPr>
            </w:pPr>
            <w:r>
              <w:rPr>
                <w:rFonts w:ascii="宋体" w:hAnsi="宋体" w:cs="宋体" w:hint="eastAsia"/>
                <w:color w:val="000000"/>
                <w:szCs w:val="21"/>
              </w:rPr>
              <w:t>计划开工日期：</w:t>
            </w:r>
            <w:r>
              <w:rPr>
                <w:rFonts w:ascii="宋体" w:hAnsi="宋体" w:cs="宋体" w:hint="eastAsia"/>
                <w:b/>
                <w:bCs/>
                <w:iCs/>
                <w:color w:val="000000"/>
                <w:szCs w:val="21"/>
                <w:u w:val="single"/>
              </w:rPr>
              <w:t>2021</w:t>
            </w:r>
            <w:r>
              <w:rPr>
                <w:rFonts w:ascii="宋体" w:hAnsi="宋体" w:cs="宋体" w:hint="eastAsia"/>
                <w:color w:val="000000"/>
                <w:szCs w:val="21"/>
              </w:rPr>
              <w:t>年</w:t>
            </w:r>
            <w:r>
              <w:rPr>
                <w:rFonts w:ascii="宋体" w:hAnsi="宋体" w:cs="宋体" w:hint="eastAsia"/>
                <w:b/>
                <w:bCs/>
                <w:iCs/>
                <w:color w:val="000000"/>
                <w:szCs w:val="21"/>
                <w:u w:val="single"/>
              </w:rPr>
              <w:t>05</w:t>
            </w:r>
            <w:r>
              <w:rPr>
                <w:rFonts w:ascii="宋体" w:hAnsi="宋体" w:cs="宋体" w:hint="eastAsia"/>
                <w:color w:val="000000"/>
                <w:szCs w:val="21"/>
              </w:rPr>
              <w:t>月</w:t>
            </w:r>
            <w:r>
              <w:rPr>
                <w:rFonts w:ascii="宋体" w:hAnsi="宋体" w:cs="宋体" w:hint="eastAsia"/>
                <w:b/>
                <w:bCs/>
                <w:iCs/>
                <w:color w:val="000000"/>
                <w:szCs w:val="21"/>
                <w:u w:val="single"/>
              </w:rPr>
              <w:t>01</w:t>
            </w:r>
            <w:r>
              <w:rPr>
                <w:rFonts w:ascii="宋体" w:hAnsi="宋体" w:cs="宋体" w:hint="eastAsia"/>
                <w:color w:val="000000"/>
                <w:szCs w:val="21"/>
              </w:rPr>
              <w:t>日</w:t>
            </w:r>
          </w:p>
          <w:p w:rsidR="0066141C" w:rsidRDefault="009E383A">
            <w:pPr>
              <w:jc w:val="left"/>
              <w:rPr>
                <w:rFonts w:ascii="宋体" w:hAnsi="宋体"/>
                <w:color w:val="000000"/>
                <w:szCs w:val="21"/>
              </w:rPr>
            </w:pPr>
            <w:r>
              <w:rPr>
                <w:rFonts w:ascii="宋体" w:hAnsi="宋体" w:cs="宋体" w:hint="eastAsia"/>
                <w:color w:val="000000"/>
                <w:szCs w:val="21"/>
              </w:rPr>
              <w:t>计划竣工日期：</w:t>
            </w:r>
            <w:r>
              <w:rPr>
                <w:rFonts w:ascii="宋体" w:hAnsi="宋体" w:cs="宋体" w:hint="eastAsia"/>
                <w:b/>
                <w:bCs/>
                <w:iCs/>
                <w:color w:val="000000"/>
                <w:szCs w:val="21"/>
                <w:u w:val="single"/>
              </w:rPr>
              <w:t>2021</w:t>
            </w:r>
            <w:r>
              <w:rPr>
                <w:rFonts w:ascii="宋体" w:hAnsi="宋体" w:cs="宋体" w:hint="eastAsia"/>
                <w:color w:val="000000"/>
                <w:szCs w:val="21"/>
              </w:rPr>
              <w:t>年</w:t>
            </w:r>
            <w:r>
              <w:rPr>
                <w:rFonts w:ascii="宋体" w:hAnsi="宋体" w:cs="宋体" w:hint="eastAsia"/>
                <w:b/>
                <w:bCs/>
                <w:iCs/>
                <w:color w:val="000000"/>
                <w:szCs w:val="21"/>
                <w:u w:val="single"/>
              </w:rPr>
              <w:t>05</w:t>
            </w:r>
            <w:r>
              <w:rPr>
                <w:rFonts w:ascii="宋体" w:hAnsi="宋体" w:cs="宋体" w:hint="eastAsia"/>
                <w:color w:val="000000"/>
                <w:szCs w:val="21"/>
              </w:rPr>
              <w:t>月</w:t>
            </w:r>
            <w:r>
              <w:rPr>
                <w:rFonts w:ascii="宋体" w:hAnsi="宋体" w:cs="宋体" w:hint="eastAsia"/>
                <w:b/>
                <w:bCs/>
                <w:iCs/>
                <w:color w:val="000000"/>
                <w:szCs w:val="21"/>
                <w:u w:val="single"/>
              </w:rPr>
              <w:t>31</w:t>
            </w:r>
            <w:r>
              <w:rPr>
                <w:rFonts w:ascii="宋体" w:hAnsi="宋体" w:cs="宋体" w:hint="eastAsia"/>
                <w:color w:val="000000"/>
                <w:szCs w:val="21"/>
              </w:rPr>
              <w:t>日</w:t>
            </w:r>
          </w:p>
        </w:tc>
      </w:tr>
      <w:tr w:rsidR="0066141C">
        <w:trPr>
          <w:trHeight w:val="649"/>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66141C" w:rsidRDefault="009E383A">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66141C">
        <w:trPr>
          <w:trHeight w:val="649"/>
          <w:jc w:val="center"/>
        </w:trPr>
        <w:tc>
          <w:tcPr>
            <w:tcW w:w="1077" w:type="dxa"/>
            <w:vAlign w:val="center"/>
          </w:tcPr>
          <w:p w:rsidR="0066141C" w:rsidRDefault="009E383A">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66141C" w:rsidRDefault="009E383A">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66141C" w:rsidRDefault="009E383A">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66141C" w:rsidRDefault="009E383A">
            <w:pPr>
              <w:jc w:val="left"/>
              <w:rPr>
                <w:rFonts w:ascii="宋体" w:hAnsi="宋体" w:cs="宋体"/>
                <w:color w:val="000000"/>
                <w:szCs w:val="21"/>
              </w:rPr>
            </w:pPr>
            <w:permStart w:id="749282063" w:edGrp="everyone"/>
            <w:r>
              <w:rPr>
                <w:rFonts w:ascii="宋体" w:hAnsi="宋体" w:cs="宋体" w:hint="eastAsia"/>
                <w:color w:val="000000"/>
                <w:szCs w:val="21"/>
              </w:rPr>
              <w:t>1</w:t>
            </w:r>
            <w:r>
              <w:rPr>
                <w:rFonts w:ascii="宋体" w:hAnsi="宋体" w:cs="宋体" w:hint="eastAsia"/>
                <w:color w:val="000000"/>
                <w:szCs w:val="21"/>
              </w:rPr>
              <w:t>、投标企业须</w:t>
            </w:r>
            <w:r>
              <w:rPr>
                <w:rFonts w:ascii="宋体" w:hAnsi="宋体" w:cs="宋体" w:hint="eastAsia"/>
                <w:color w:val="000000"/>
                <w:szCs w:val="21"/>
                <w:highlight w:val="yellow"/>
              </w:rPr>
              <w:t>提供</w:t>
            </w:r>
            <w:r>
              <w:rPr>
                <w:rFonts w:ascii="宋体" w:hAnsi="宋体" w:cs="宋体" w:hint="eastAsia"/>
                <w:color w:val="000000"/>
                <w:szCs w:val="21"/>
              </w:rPr>
              <w:t>有效的企业法人《营业执照》；</w:t>
            </w:r>
          </w:p>
          <w:permEnd w:id="749282063"/>
          <w:p w:rsidR="0066141C" w:rsidRDefault="009E383A">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66141C" w:rsidRDefault="009E383A">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527055151" w:edGrp="everyone"/>
            <w:r>
              <w:rPr>
                <w:rFonts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527055151"/>
          </w:p>
          <w:p w:rsidR="0066141C" w:rsidRDefault="009E383A">
            <w:pPr>
              <w:spacing w:line="288" w:lineRule="auto"/>
              <w:ind w:firstLineChars="200" w:firstLine="420"/>
              <w:rPr>
                <w:rFonts w:ascii="宋体" w:hAnsi="宋体" w:cs="宋体"/>
                <w:color w:val="000000"/>
                <w:szCs w:val="21"/>
              </w:rPr>
            </w:pPr>
            <w:r>
              <w:rPr>
                <w:rFonts w:ascii="宋体" w:hAnsi="宋体" w:cs="宋体" w:hint="eastAsia"/>
                <w:color w:val="000000"/>
                <w:szCs w:val="21"/>
              </w:rPr>
              <w:lastRenderedPageBreak/>
              <w:t>信誉</w:t>
            </w:r>
            <w:r>
              <w:rPr>
                <w:rFonts w:ascii="宋体" w:hAnsi="宋体" w:cs="宋体"/>
                <w:color w:val="000000"/>
                <w:szCs w:val="21"/>
              </w:rPr>
              <w:t>要求：</w:t>
            </w:r>
            <w:r>
              <w:rPr>
                <w:rFonts w:ascii="宋体" w:hAnsi="宋体" w:cs="宋体"/>
                <w:color w:val="000000"/>
                <w:szCs w:val="21"/>
              </w:rPr>
              <w:t>□</w:t>
            </w:r>
            <w:r>
              <w:rPr>
                <w:rFonts w:ascii="宋体" w:hAnsi="宋体" w:cs="宋体"/>
                <w:color w:val="000000"/>
                <w:szCs w:val="21"/>
              </w:rPr>
              <w:t>不</w:t>
            </w:r>
            <w:r>
              <w:rPr>
                <w:rFonts w:ascii="宋体" w:hAnsi="宋体" w:cs="宋体" w:hint="eastAsia"/>
                <w:color w:val="000000"/>
                <w:szCs w:val="21"/>
              </w:rPr>
              <w:t>要求</w:t>
            </w:r>
            <w:r>
              <w:rPr>
                <w:rFonts w:ascii="宋体" w:hAnsi="宋体" w:cs="宋体" w:hint="eastAsia"/>
                <w:color w:val="000000"/>
                <w:szCs w:val="21"/>
              </w:rPr>
              <w:t xml:space="preserve">  </w:t>
            </w:r>
            <w:r>
              <w:rPr>
                <w:rFonts w:ascii="宋体" w:hAnsi="宋体" w:cs="宋体" w:hint="eastAsia"/>
                <w:color w:val="000000"/>
                <w:szCs w:val="21"/>
              </w:rPr>
              <w:t>☑要求</w:t>
            </w:r>
          </w:p>
          <w:p w:rsidR="0066141C" w:rsidRDefault="009E383A">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）企业未处于被责令停业、投标资格被取消或者财产被接管，冻结和破产状态；</w:t>
            </w:r>
          </w:p>
          <w:p w:rsidR="0066141C" w:rsidRDefault="009E383A">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）企业没有因骗取中标或者严重违约以及发生重大工程质量、安全生产事故等问题，被有关部门暂停投标资格并在暂停期内的；</w:t>
            </w:r>
            <w:r>
              <w:rPr>
                <w:rFonts w:ascii="宋体" w:hAnsi="宋体" w:hint="eastAsia"/>
                <w:color w:val="000000"/>
                <w:szCs w:val="21"/>
              </w:rPr>
              <w:t xml:space="preserve"> </w:t>
            </w:r>
          </w:p>
          <w:p w:rsidR="0066141C" w:rsidRDefault="009E383A">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66141C" w:rsidRDefault="009E383A">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w:t>
            </w:r>
            <w:r>
              <w:rPr>
                <w:rFonts w:ascii="宋体" w:hAnsi="宋体" w:hint="eastAsia"/>
                <w:color w:val="000000"/>
                <w:szCs w:val="21"/>
              </w:rPr>
              <w:t>(</w:t>
            </w:r>
            <w:r>
              <w:rPr>
                <w:rFonts w:ascii="宋体" w:hAnsi="宋体" w:hint="eastAsia"/>
                <w:color w:val="000000"/>
                <w:szCs w:val="21"/>
              </w:rPr>
              <w:t>提供</w:t>
            </w:r>
            <w:r>
              <w:rPr>
                <w:rFonts w:ascii="宋体" w:hAnsi="宋体"/>
                <w:color w:val="000000"/>
                <w:szCs w:val="21"/>
              </w:rPr>
              <w:t>承诺书，格式见投标文件格式</w:t>
            </w:r>
            <w:r>
              <w:rPr>
                <w:rFonts w:ascii="宋体" w:hAnsi="宋体"/>
                <w:color w:val="000000"/>
                <w:szCs w:val="21"/>
              </w:rPr>
              <w:t>)</w:t>
            </w:r>
          </w:p>
          <w:p w:rsidR="0066141C" w:rsidRDefault="009E383A">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583876135" w:edGrp="everyone"/>
            <w:r>
              <w:rPr>
                <w:rFonts w:ascii="宋体" w:hAnsi="宋体" w:cs="宋体" w:hint="eastAsia"/>
                <w:color w:val="000000"/>
                <w:kern w:val="2"/>
                <w:sz w:val="21"/>
                <w:szCs w:val="21"/>
                <w:lang w:eastAsia="zh-CN"/>
              </w:rPr>
              <w:sym w:font="Wingdings 2" w:char="00A3"/>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r>
              <w:rPr>
                <w:rFonts w:ascii="宋体" w:hAnsi="宋体" w:cs="宋体" w:hint="eastAsia"/>
                <w:color w:val="000000"/>
                <w:kern w:val="2"/>
                <w:sz w:val="21"/>
                <w:szCs w:val="21"/>
                <w:lang w:eastAsia="zh-CN"/>
              </w:rPr>
              <w:sym w:font="Wingdings 2" w:char="0052"/>
            </w:r>
            <w:r>
              <w:rPr>
                <w:rFonts w:ascii="宋体" w:hAnsi="宋体" w:cs="宋体" w:hint="eastAsia"/>
                <w:color w:val="000000"/>
                <w:kern w:val="2"/>
                <w:sz w:val="21"/>
                <w:szCs w:val="21"/>
                <w:lang w:eastAsia="zh-CN"/>
              </w:rPr>
              <w:t>要求：具备</w:t>
            </w:r>
            <w:r>
              <w:rPr>
                <w:rFonts w:ascii="宋体" w:hAnsi="宋体" w:cs="宋体" w:hint="eastAsia"/>
                <w:color w:val="000000"/>
                <w:szCs w:val="21"/>
                <w:lang w:eastAsia="zh-CN"/>
              </w:rPr>
              <w:t xml:space="preserve"> </w:t>
            </w:r>
            <w:r>
              <w:rPr>
                <w:rFonts w:ascii="宋体" w:hAnsi="宋体" w:cs="宋体" w:hint="eastAsia"/>
                <w:color w:val="000000"/>
                <w:szCs w:val="21"/>
                <w:lang w:eastAsia="zh-CN"/>
              </w:rPr>
              <w:t>市政公用工程专业注册建造师证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w:t>
            </w:r>
            <w:r>
              <w:rPr>
                <w:rFonts w:ascii="宋体" w:hAnsi="宋体" w:cs="宋体" w:hint="eastAsia"/>
                <w:color w:val="000000"/>
                <w:szCs w:val="21"/>
                <w:lang w:eastAsia="zh-CN"/>
              </w:rPr>
              <w:t>B</w:t>
            </w:r>
            <w:r>
              <w:rPr>
                <w:rFonts w:ascii="宋体" w:hAnsi="宋体" w:cs="宋体" w:hint="eastAsia"/>
                <w:color w:val="000000"/>
                <w:szCs w:val="21"/>
                <w:lang w:eastAsia="zh-CN"/>
              </w:rPr>
              <w:t>证）</w:t>
            </w:r>
            <w:r>
              <w:rPr>
                <w:rFonts w:ascii="宋体" w:hAnsi="宋体" w:cs="宋体" w:hint="eastAsia"/>
                <w:color w:val="000000"/>
                <w:kern w:val="2"/>
                <w:sz w:val="21"/>
                <w:szCs w:val="21"/>
                <w:lang w:eastAsia="zh-CN"/>
              </w:rPr>
              <w:t>。</w:t>
            </w:r>
            <w:permEnd w:id="1583876135"/>
            <w:r>
              <w:rPr>
                <w:rFonts w:ascii="宋体" w:hAnsi="宋体" w:cs="宋体" w:hint="eastAsia"/>
                <w:color w:val="000000"/>
                <w:kern w:val="2"/>
                <w:sz w:val="21"/>
                <w:szCs w:val="21"/>
                <w:lang w:eastAsia="zh-CN"/>
              </w:rPr>
              <w:t xml:space="preserve">        </w:t>
            </w:r>
          </w:p>
          <w:p w:rsidR="0066141C" w:rsidRDefault="009E383A">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450591238"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permEnd w:id="450591238"/>
            <w:r>
              <w:rPr>
                <w:rFonts w:ascii="宋体" w:hAnsi="宋体" w:cs="宋体" w:hint="eastAsia"/>
                <w:color w:val="000000"/>
                <w:sz w:val="21"/>
                <w:szCs w:val="21"/>
                <w:lang w:eastAsia="zh-CN"/>
              </w:rPr>
              <w:t xml:space="preserve"> </w:t>
            </w:r>
          </w:p>
        </w:tc>
      </w:tr>
      <w:tr w:rsidR="0066141C">
        <w:trPr>
          <w:trHeight w:val="649"/>
          <w:jc w:val="center"/>
        </w:trPr>
        <w:tc>
          <w:tcPr>
            <w:tcW w:w="1077" w:type="dxa"/>
            <w:vAlign w:val="center"/>
          </w:tcPr>
          <w:p w:rsidR="0066141C" w:rsidRDefault="009E383A">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66141C" w:rsidRDefault="009E383A">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66141C">
        <w:trPr>
          <w:trHeight w:val="732"/>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66141C" w:rsidRDefault="009E383A">
            <w:pPr>
              <w:jc w:val="left"/>
              <w:rPr>
                <w:rFonts w:ascii="宋体" w:hAnsi="宋体"/>
                <w:color w:val="000000"/>
                <w:szCs w:val="21"/>
              </w:rPr>
            </w:pPr>
            <w:permStart w:id="27294791"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文件中。勘查现场联系人电话：杨子为</w:t>
            </w:r>
            <w:r>
              <w:rPr>
                <w:rFonts w:ascii="宋体" w:hAnsi="宋体" w:hint="eastAsia"/>
                <w:color w:val="000000"/>
                <w:szCs w:val="21"/>
              </w:rPr>
              <w:t>13337347173</w:t>
            </w:r>
            <w:permEnd w:id="27294791"/>
          </w:p>
        </w:tc>
      </w:tr>
      <w:tr w:rsidR="0066141C">
        <w:trPr>
          <w:trHeight w:val="603"/>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66141C" w:rsidRDefault="009E383A">
            <w:pPr>
              <w:pStyle w:val="TableParagraph"/>
              <w:rPr>
                <w:rFonts w:ascii="宋体" w:hAnsi="宋体" w:cs="宋体"/>
                <w:color w:val="000000"/>
                <w:kern w:val="2"/>
                <w:sz w:val="21"/>
                <w:szCs w:val="21"/>
                <w:lang w:eastAsia="zh-CN"/>
              </w:rPr>
            </w:pPr>
            <w:bookmarkStart w:id="17" w:name="OLE_LINK2"/>
            <w:bookmarkStart w:id="18"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7"/>
            <w:bookmarkEnd w:id="18"/>
          </w:p>
        </w:tc>
      </w:tr>
      <w:tr w:rsidR="0066141C">
        <w:trPr>
          <w:trHeight w:val="48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分包</w:t>
            </w:r>
            <w:r>
              <w:rPr>
                <w:rFonts w:ascii="宋体" w:hAnsi="宋体" w:cs="宋体" w:hint="eastAsia"/>
                <w:color w:val="000000"/>
                <w:szCs w:val="21"/>
              </w:rPr>
              <w:t xml:space="preserve"> </w:t>
            </w:r>
          </w:p>
        </w:tc>
        <w:tc>
          <w:tcPr>
            <w:tcW w:w="4098" w:type="dxa"/>
            <w:vAlign w:val="center"/>
          </w:tcPr>
          <w:p w:rsidR="0066141C" w:rsidRDefault="009E383A">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66141C">
        <w:trPr>
          <w:trHeight w:val="48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66141C" w:rsidRDefault="009E383A">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66141C" w:rsidRDefault="009E383A">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w:t>
            </w:r>
            <w:r>
              <w:rPr>
                <w:rFonts w:ascii="宋体" w:hAnsi="宋体" w:cs="宋体"/>
                <w:color w:val="000000"/>
                <w:kern w:val="2"/>
                <w:sz w:val="21"/>
                <w:szCs w:val="21"/>
                <w:lang w:eastAsia="zh-CN"/>
              </w:rPr>
              <w:t>允许</w:t>
            </w:r>
          </w:p>
        </w:tc>
      </w:tr>
      <w:tr w:rsidR="0066141C">
        <w:trPr>
          <w:trHeight w:val="48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66141C" w:rsidRDefault="009E383A">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66141C" w:rsidRDefault="009E383A">
            <w:pPr>
              <w:numPr>
                <w:ilvl w:val="0"/>
                <w:numId w:val="3"/>
              </w:numPr>
              <w:autoSpaceDE w:val="0"/>
              <w:autoSpaceDN w:val="0"/>
              <w:adjustRightInd w:val="0"/>
              <w:jc w:val="left"/>
              <w:rPr>
                <w:rFonts w:ascii="宋体" w:hAnsi="宋体" w:cs="宋体"/>
                <w:color w:val="000000"/>
                <w:szCs w:val="21"/>
              </w:rPr>
            </w:pPr>
            <w:permStart w:id="559091086" w:edGrp="everyone"/>
            <w:r>
              <w:rPr>
                <w:rFonts w:ascii="宋体" w:hAnsi="宋体" w:cs="宋体" w:hint="eastAsia"/>
                <w:color w:val="000000"/>
                <w:szCs w:val="21"/>
              </w:rPr>
              <w:t>招标文件的文字部分；</w:t>
            </w:r>
          </w:p>
          <w:p w:rsidR="0066141C" w:rsidRDefault="009E383A">
            <w:pPr>
              <w:numPr>
                <w:ilvl w:val="0"/>
                <w:numId w:val="3"/>
              </w:numPr>
              <w:autoSpaceDE w:val="0"/>
              <w:autoSpaceDN w:val="0"/>
              <w:adjustRightInd w:val="0"/>
              <w:jc w:val="left"/>
              <w:rPr>
                <w:rFonts w:ascii="宋体" w:hAnsi="宋体" w:cs="宋体"/>
                <w:color w:val="000000"/>
                <w:szCs w:val="21"/>
              </w:rPr>
            </w:pPr>
            <w:r>
              <w:rPr>
                <w:rFonts w:ascii="宋体" w:hAnsi="宋体" w:cs="宋体" w:hint="eastAsia"/>
                <w:color w:val="000000"/>
                <w:szCs w:val="21"/>
              </w:rPr>
              <w:t>图纸；</w:t>
            </w:r>
          </w:p>
          <w:p w:rsidR="0066141C" w:rsidRDefault="009E383A">
            <w:pPr>
              <w:autoSpaceDE w:val="0"/>
              <w:autoSpaceDN w:val="0"/>
              <w:adjustRightInd w:val="0"/>
              <w:jc w:val="lef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工程量清单；</w:t>
            </w:r>
            <w:r>
              <w:rPr>
                <w:rFonts w:ascii="宋体" w:hAnsi="宋体" w:cs="宋体"/>
                <w:color w:val="000000"/>
                <w:szCs w:val="21"/>
              </w:rPr>
              <w:t xml:space="preserve"> </w:t>
            </w:r>
          </w:p>
          <w:p w:rsidR="0066141C" w:rsidRDefault="009E383A">
            <w:pPr>
              <w:autoSpaceDE w:val="0"/>
              <w:autoSpaceDN w:val="0"/>
              <w:adjustRightInd w:val="0"/>
              <w:jc w:val="lef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合同条款及附件；</w:t>
            </w:r>
            <w:r>
              <w:rPr>
                <w:rFonts w:ascii="宋体" w:hAnsi="宋体" w:cs="宋体"/>
                <w:color w:val="000000"/>
                <w:szCs w:val="21"/>
              </w:rPr>
              <w:t xml:space="preserve"> </w:t>
            </w:r>
          </w:p>
          <w:p w:rsidR="0066141C" w:rsidRDefault="009E383A">
            <w:pPr>
              <w:autoSpaceDE w:val="0"/>
              <w:autoSpaceDN w:val="0"/>
              <w:adjustRightInd w:val="0"/>
              <w:jc w:val="left"/>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招标文件答疑（如有）。</w:t>
            </w:r>
            <w:permEnd w:id="559091086"/>
          </w:p>
        </w:tc>
      </w:tr>
      <w:tr w:rsidR="0066141C">
        <w:trPr>
          <w:trHeight w:val="48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66141C" w:rsidRDefault="009E383A">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w:t>
            </w:r>
            <w:r>
              <w:rPr>
                <w:rFonts w:ascii="宋体" w:hAnsi="宋体" w:cs="宋体" w:hint="eastAsia"/>
                <w:color w:val="000000"/>
                <w:kern w:val="2"/>
                <w:sz w:val="21"/>
                <w:szCs w:val="21"/>
                <w:lang w:eastAsia="zh-CN"/>
              </w:rPr>
              <w:t>3</w:t>
            </w:r>
            <w:r>
              <w:rPr>
                <w:rFonts w:ascii="宋体" w:hAnsi="宋体" w:cs="宋体" w:hint="eastAsia"/>
                <w:color w:val="000000"/>
                <w:kern w:val="2"/>
                <w:sz w:val="21"/>
                <w:szCs w:val="21"/>
                <w:lang w:eastAsia="zh-CN"/>
              </w:rPr>
              <w:t>天以书面或电子邮件形式向招标人提出（邮箱</w:t>
            </w:r>
            <w:r>
              <w:rPr>
                <w:rFonts w:ascii="宋体" w:hAnsi="宋体" w:cs="宋体"/>
                <w:color w:val="000000"/>
                <w:kern w:val="2"/>
                <w:sz w:val="21"/>
                <w:szCs w:val="21"/>
                <w:lang w:eastAsia="zh-CN"/>
              </w:rPr>
              <w:t>地址：</w:t>
            </w:r>
            <w:r>
              <w:rPr>
                <w:rFonts w:ascii="宋体" w:hAnsi="宋体" w:cs="宋体"/>
                <w:kern w:val="2"/>
                <w:sz w:val="21"/>
                <w:szCs w:val="21"/>
                <w:lang w:eastAsia="zh-CN"/>
              </w:rPr>
              <w:t>zc@daqianjg.com</w:t>
            </w:r>
            <w:r>
              <w:rPr>
                <w:rFonts w:ascii="宋体" w:hAnsi="宋体" w:cs="宋体" w:hint="eastAsia"/>
                <w:color w:val="000000"/>
                <w:kern w:val="2"/>
                <w:sz w:val="21"/>
                <w:szCs w:val="21"/>
                <w:lang w:eastAsia="zh-CN"/>
              </w:rPr>
              <w:t>）</w:t>
            </w:r>
          </w:p>
        </w:tc>
      </w:tr>
      <w:tr w:rsidR="0066141C">
        <w:trPr>
          <w:trHeight w:val="48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66141C" w:rsidRDefault="009E383A">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w:t>
            </w:r>
            <w:r>
              <w:rPr>
                <w:rFonts w:ascii="宋体" w:hAnsi="宋体" w:cs="宋体" w:hint="eastAsia"/>
                <w:color w:val="000000"/>
                <w:kern w:val="2"/>
                <w:sz w:val="21"/>
                <w:szCs w:val="21"/>
                <w:lang w:eastAsia="zh-CN"/>
              </w:rPr>
              <w:t>2</w:t>
            </w:r>
            <w:r>
              <w:rPr>
                <w:rFonts w:ascii="宋体" w:hAnsi="宋体" w:cs="宋体" w:hint="eastAsia"/>
                <w:color w:val="000000"/>
                <w:kern w:val="2"/>
                <w:sz w:val="21"/>
                <w:szCs w:val="21"/>
                <w:lang w:eastAsia="zh-CN"/>
              </w:rPr>
              <w:t>天以书面或电子邮件形式发出</w:t>
            </w:r>
          </w:p>
        </w:tc>
      </w:tr>
      <w:tr w:rsidR="0066141C">
        <w:trPr>
          <w:trHeight w:val="552"/>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66141C" w:rsidRDefault="009E383A">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66141C" w:rsidRDefault="009E383A">
            <w:pPr>
              <w:rPr>
                <w:rFonts w:ascii="宋体" w:hAnsi="宋体" w:cs="宋体"/>
                <w:color w:val="000000"/>
                <w:szCs w:val="21"/>
              </w:rPr>
            </w:pPr>
            <w:permStart w:id="698296583" w:edGrp="everyone"/>
            <w:r>
              <w:rPr>
                <w:rFonts w:ascii="宋体" w:hAnsi="宋体" w:cs="宋体" w:hint="eastAsia"/>
                <w:bCs/>
                <w:iCs/>
                <w:color w:val="000000"/>
                <w:szCs w:val="21"/>
                <w:highlight w:val="yellow"/>
              </w:rPr>
              <w:t>招标文件要求的或投标人认为需要提供的</w:t>
            </w:r>
            <w:permEnd w:id="698296583"/>
          </w:p>
        </w:tc>
      </w:tr>
      <w:tr w:rsidR="0066141C">
        <w:trPr>
          <w:trHeight w:val="469"/>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lastRenderedPageBreak/>
              <w:t>3.2.1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报价方式</w:t>
            </w:r>
            <w:r>
              <w:rPr>
                <w:rFonts w:ascii="宋体" w:hAnsi="宋体" w:cs="宋体" w:hint="eastAsia"/>
                <w:color w:val="000000"/>
                <w:szCs w:val="21"/>
              </w:rPr>
              <w:t xml:space="preserve"> </w:t>
            </w:r>
          </w:p>
        </w:tc>
      </w:tr>
      <w:tr w:rsidR="0066141C">
        <w:trPr>
          <w:trHeight w:val="450"/>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66141C" w:rsidRDefault="009E383A">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w:t>
            </w:r>
            <w:r>
              <w:rPr>
                <w:rFonts w:ascii="宋体" w:hAnsi="宋体" w:cs="宋体" w:hint="eastAsia"/>
                <w:color w:val="000000"/>
                <w:sz w:val="21"/>
                <w:szCs w:val="21"/>
                <w:lang w:eastAsia="zh-CN"/>
              </w:rPr>
              <w:t>日历天</w:t>
            </w:r>
            <w:r>
              <w:rPr>
                <w:rFonts w:ascii="宋体" w:hAnsi="宋体" w:cs="宋体" w:hint="eastAsia"/>
                <w:color w:val="000000"/>
                <w:sz w:val="21"/>
                <w:szCs w:val="21"/>
                <w:lang w:eastAsia="zh-CN"/>
              </w:rPr>
              <w:t>(</w:t>
            </w:r>
            <w:r>
              <w:rPr>
                <w:rFonts w:ascii="宋体" w:hAnsi="宋体" w:cs="宋体" w:hint="eastAsia"/>
                <w:color w:val="000000"/>
                <w:sz w:val="21"/>
                <w:szCs w:val="21"/>
                <w:lang w:eastAsia="zh-CN"/>
              </w:rPr>
              <w:t>从投标截止之日算起</w:t>
            </w:r>
            <w:r>
              <w:rPr>
                <w:rFonts w:ascii="宋体" w:hAnsi="宋体" w:cs="宋体" w:hint="eastAsia"/>
                <w:color w:val="000000"/>
                <w:sz w:val="21"/>
                <w:szCs w:val="21"/>
                <w:lang w:eastAsia="zh-CN"/>
              </w:rPr>
              <w:t>)</w:t>
            </w:r>
          </w:p>
        </w:tc>
      </w:tr>
      <w:tr w:rsidR="0066141C">
        <w:trPr>
          <w:trHeight w:val="408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66141C" w:rsidRDefault="009E383A">
            <w:pPr>
              <w:rPr>
                <w:rFonts w:ascii="宋体" w:hAnsi="宋体"/>
                <w:color w:val="000000"/>
                <w:szCs w:val="21"/>
              </w:rPr>
            </w:pPr>
            <w:r>
              <w:rPr>
                <w:rFonts w:ascii="宋体" w:hAnsi="宋体" w:hint="eastAsia"/>
                <w:color w:val="000000"/>
                <w:szCs w:val="21"/>
              </w:rPr>
              <w:t>投标保证金的金额</w:t>
            </w:r>
            <w:r>
              <w:rPr>
                <w:rFonts w:ascii="宋体" w:hAnsi="宋体" w:hint="eastAsia"/>
                <w:color w:val="000000"/>
                <w:szCs w:val="21"/>
              </w:rPr>
              <w:t>:</w:t>
            </w:r>
            <w:permStart w:id="1803449260" w:edGrp="everyone"/>
            <w:r>
              <w:rPr>
                <w:rFonts w:ascii="宋体" w:hAnsi="宋体" w:hint="eastAsia"/>
                <w:color w:val="000000"/>
                <w:szCs w:val="21"/>
              </w:rPr>
              <w:t>贰万元整</w:t>
            </w:r>
            <w:permEnd w:id="1803449260"/>
            <w:r>
              <w:rPr>
                <w:rFonts w:ascii="宋体" w:hAnsi="宋体"/>
                <w:color w:val="000000"/>
                <w:szCs w:val="21"/>
              </w:rPr>
              <w:t xml:space="preserve"> </w:t>
            </w:r>
          </w:p>
          <w:p w:rsidR="0066141C" w:rsidRDefault="009E383A">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66141C" w:rsidRDefault="009E383A">
            <w:pPr>
              <w:rPr>
                <w:rFonts w:ascii="宋体" w:hAnsi="宋体"/>
                <w:color w:val="000000"/>
                <w:szCs w:val="21"/>
              </w:rPr>
            </w:pPr>
            <w:r>
              <w:rPr>
                <w:rFonts w:ascii="宋体" w:hAnsi="宋体" w:hint="eastAsia"/>
                <w:color w:val="000000"/>
                <w:szCs w:val="21"/>
              </w:rPr>
              <w:t>投标保证金提交账号：</w:t>
            </w:r>
          </w:p>
          <w:p w:rsidR="0066141C" w:rsidRDefault="009E383A">
            <w:pPr>
              <w:rPr>
                <w:rFonts w:ascii="宋体" w:hAnsi="宋体"/>
                <w:color w:val="000000"/>
                <w:szCs w:val="21"/>
              </w:rPr>
            </w:pPr>
            <w:r>
              <w:rPr>
                <w:rFonts w:ascii="宋体" w:hAnsi="宋体" w:hint="eastAsia"/>
                <w:color w:val="000000"/>
                <w:szCs w:val="21"/>
              </w:rPr>
              <w:t>户名：大千生态环境集团股份有限公司</w:t>
            </w:r>
          </w:p>
          <w:p w:rsidR="0066141C" w:rsidRDefault="009E383A">
            <w:pPr>
              <w:jc w:val="left"/>
              <w:rPr>
                <w:rFonts w:ascii="宋体" w:hAnsi="宋体" w:cs="宋体"/>
                <w:color w:val="000000"/>
                <w:szCs w:val="21"/>
              </w:rPr>
            </w:pPr>
            <w:r>
              <w:rPr>
                <w:rFonts w:ascii="宋体" w:hAnsi="宋体" w:hint="eastAsia"/>
                <w:color w:val="000000"/>
                <w:szCs w:val="21"/>
              </w:rPr>
              <w:t>帐号：</w:t>
            </w:r>
            <w:r>
              <w:rPr>
                <w:rFonts w:ascii="宋体" w:hAnsi="宋体" w:hint="eastAsia"/>
                <w:color w:val="000000"/>
                <w:szCs w:val="21"/>
              </w:rPr>
              <w:t>320006647018170053589</w:t>
            </w:r>
          </w:p>
          <w:p w:rsidR="0066141C" w:rsidRDefault="009E383A">
            <w:pPr>
              <w:rPr>
                <w:rFonts w:ascii="宋体" w:hAnsi="宋体"/>
                <w:color w:val="000000"/>
                <w:szCs w:val="21"/>
              </w:rPr>
            </w:pPr>
            <w:r>
              <w:rPr>
                <w:rFonts w:ascii="宋体" w:hAnsi="宋体" w:hint="eastAsia"/>
                <w:color w:val="000000"/>
                <w:szCs w:val="21"/>
              </w:rPr>
              <w:t>开户行：交通银行股份有限公司南京城中支行</w:t>
            </w:r>
          </w:p>
          <w:p w:rsidR="0066141C" w:rsidRDefault="009E383A">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66141C" w:rsidRDefault="009E383A">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w:t>
            </w:r>
            <w:r>
              <w:rPr>
                <w:rFonts w:ascii="宋体" w:hAnsi="宋体" w:cs="宋体" w:hint="eastAsia"/>
                <w:color w:val="000000"/>
                <w:szCs w:val="21"/>
                <w:lang w:eastAsia="zh-CN"/>
              </w:rPr>
              <w:t>90</w:t>
            </w:r>
            <w:r>
              <w:rPr>
                <w:rFonts w:ascii="宋体" w:hAnsi="宋体" w:cs="宋体" w:hint="eastAsia"/>
                <w:color w:val="000000"/>
                <w:szCs w:val="21"/>
                <w:lang w:eastAsia="zh-CN"/>
              </w:rPr>
              <w:t>日历天（从投标截止日起计算）。</w:t>
            </w:r>
          </w:p>
          <w:p w:rsidR="0066141C" w:rsidRDefault="009E383A">
            <w:pPr>
              <w:pStyle w:val="TableParagraph"/>
              <w:spacing w:before="21"/>
              <w:rPr>
                <w:rFonts w:ascii="宋体" w:hAnsi="宋体" w:cs="宋体"/>
                <w:b/>
                <w:bCs/>
                <w:iCs/>
                <w:color w:val="000000"/>
                <w:szCs w:val="21"/>
                <w:highlight w:val="yellow"/>
                <w:lang w:eastAsia="zh-CN"/>
              </w:rPr>
            </w:pPr>
            <w:permStart w:id="687021271" w:edGrp="everyone"/>
            <w:r>
              <w:rPr>
                <w:rFonts w:ascii="宋体" w:hAnsi="宋体" w:cs="宋体" w:hint="eastAsia"/>
                <w:b/>
                <w:color w:val="000000"/>
                <w:szCs w:val="21"/>
                <w:lang w:eastAsia="zh-CN"/>
              </w:rPr>
              <w:t>交纳保证金</w:t>
            </w:r>
            <w:r>
              <w:rPr>
                <w:rFonts w:ascii="宋体" w:hAnsi="宋体" w:cs="宋体"/>
                <w:b/>
                <w:color w:val="000000"/>
                <w:szCs w:val="21"/>
                <w:lang w:eastAsia="zh-CN"/>
              </w:rPr>
              <w:t>时需在交易</w:t>
            </w:r>
            <w:r>
              <w:rPr>
                <w:rFonts w:ascii="宋体" w:hAnsi="宋体" w:cs="宋体" w:hint="eastAsia"/>
                <w:b/>
                <w:color w:val="000000"/>
                <w:szCs w:val="21"/>
                <w:lang w:eastAsia="zh-CN"/>
              </w:rPr>
              <w:t>附言</w:t>
            </w:r>
            <w:r>
              <w:rPr>
                <w:rFonts w:ascii="宋体" w:hAnsi="宋体" w:cs="宋体"/>
                <w:b/>
                <w:color w:val="000000"/>
                <w:szCs w:val="21"/>
                <w:lang w:eastAsia="zh-CN"/>
              </w:rPr>
              <w:t>中注明</w:t>
            </w:r>
            <w:r>
              <w:rPr>
                <w:rFonts w:ascii="宋体" w:hAnsi="宋体" w:cs="宋体" w:hint="eastAsia"/>
                <w:b/>
                <w:color w:val="000000"/>
                <w:szCs w:val="21"/>
                <w:lang w:eastAsia="zh-CN"/>
              </w:rPr>
              <w:t>本项目名称。</w:t>
            </w:r>
            <w:permEnd w:id="687021271"/>
          </w:p>
        </w:tc>
      </w:tr>
      <w:tr w:rsidR="0066141C">
        <w:trPr>
          <w:trHeight w:val="43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66141C" w:rsidRDefault="009E383A">
            <w:pPr>
              <w:jc w:val="left"/>
              <w:rPr>
                <w:rFonts w:ascii="宋体" w:hAnsi="宋体" w:cs="宋体"/>
                <w:color w:val="000000"/>
                <w:szCs w:val="21"/>
              </w:rPr>
            </w:pPr>
            <w:r>
              <w:rPr>
                <w:rFonts w:ascii="宋体" w:hAnsi="宋体" w:cs="宋体"/>
                <w:color w:val="000000"/>
                <w:szCs w:val="21"/>
              </w:rPr>
              <w:t>中标人以外的投标人投标保证金将在中标单位确定后</w:t>
            </w:r>
            <w:r>
              <w:rPr>
                <w:rFonts w:ascii="宋体" w:hAnsi="宋体" w:cs="宋体"/>
                <w:color w:val="000000"/>
                <w:szCs w:val="21"/>
              </w:rPr>
              <w:t xml:space="preserve"> 10</w:t>
            </w:r>
            <w:r>
              <w:rPr>
                <w:rFonts w:ascii="宋体" w:hAnsi="宋体" w:cs="宋体"/>
                <w:color w:val="000000"/>
                <w:szCs w:val="21"/>
              </w:rPr>
              <w:t>个工作日内予以退还（不计利息）；</w:t>
            </w:r>
          </w:p>
          <w:p w:rsidR="0066141C" w:rsidRDefault="009E383A">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w:t>
            </w:r>
            <w:r>
              <w:rPr>
                <w:rFonts w:ascii="宋体" w:hAnsi="宋体" w:cs="宋体"/>
                <w:color w:val="000000"/>
                <w:szCs w:val="21"/>
              </w:rPr>
              <w:t xml:space="preserve"> 10</w:t>
            </w:r>
            <w:r>
              <w:rPr>
                <w:rFonts w:ascii="宋体" w:hAnsi="宋体" w:cs="宋体"/>
                <w:color w:val="000000"/>
                <w:szCs w:val="21"/>
              </w:rPr>
              <w:t>个工作日内予以退还（不计利息）。</w:t>
            </w:r>
          </w:p>
        </w:tc>
      </w:tr>
      <w:tr w:rsidR="0066141C">
        <w:trPr>
          <w:trHeight w:val="43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66141C" w:rsidRDefault="009E383A">
            <w:pPr>
              <w:jc w:val="left"/>
              <w:rPr>
                <w:rFonts w:ascii="宋体" w:hAnsi="宋体"/>
                <w:color w:val="000000"/>
                <w:szCs w:val="21"/>
              </w:rPr>
            </w:pPr>
            <w:permStart w:id="246824427" w:edGrp="everyone"/>
            <w:r>
              <w:rPr>
                <w:rFonts w:ascii="宋体" w:hAnsi="宋体" w:hint="eastAsia"/>
                <w:color w:val="000000"/>
                <w:szCs w:val="21"/>
              </w:rPr>
              <w:t>无要求</w:t>
            </w:r>
            <w:permEnd w:id="246824427"/>
          </w:p>
        </w:tc>
      </w:tr>
      <w:tr w:rsidR="0066141C">
        <w:trPr>
          <w:trHeight w:val="43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66141C" w:rsidRDefault="009E383A">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66141C" w:rsidRDefault="009E383A">
            <w:pPr>
              <w:ind w:left="420" w:hangingChars="200" w:hanging="420"/>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675708770" w:edGrp="everyone"/>
            <w:r>
              <w:rPr>
                <w:rFonts w:ascii="宋体" w:hAnsi="宋体"/>
                <w:color w:val="000000"/>
                <w:szCs w:val="21"/>
              </w:rPr>
              <w:t xml:space="preserve"> </w:t>
            </w:r>
            <w:r>
              <w:rPr>
                <w:rFonts w:ascii="宋体" w:hAnsi="宋体" w:hint="eastAsia"/>
                <w:color w:val="000000"/>
                <w:szCs w:val="21"/>
              </w:rPr>
              <w:t>100</w:t>
            </w:r>
            <w:r>
              <w:rPr>
                <w:rFonts w:ascii="宋体" w:hAnsi="宋体" w:hint="eastAsia"/>
                <w:color w:val="000000"/>
                <w:szCs w:val="21"/>
              </w:rPr>
              <w:t>万元（含）</w:t>
            </w:r>
            <w:r>
              <w:rPr>
                <w:rFonts w:ascii="宋体" w:hAnsi="宋体"/>
                <w:color w:val="000000"/>
                <w:szCs w:val="21"/>
              </w:rPr>
              <w:t>以上</w:t>
            </w:r>
            <w:permEnd w:id="675708770"/>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66141C">
        <w:trPr>
          <w:trHeight w:val="43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66141C" w:rsidRDefault="009E383A">
            <w:pPr>
              <w:jc w:val="left"/>
              <w:rPr>
                <w:rFonts w:ascii="宋体" w:hAnsi="宋体"/>
                <w:color w:val="000000"/>
                <w:szCs w:val="21"/>
              </w:rPr>
            </w:pPr>
            <w:r>
              <w:rPr>
                <w:rFonts w:ascii="宋体" w:hAnsi="宋体" w:cs="宋体" w:hint="eastAsia"/>
                <w:color w:val="000000"/>
                <w:szCs w:val="21"/>
              </w:rPr>
              <w:t>投标截止时间往前追溯三年</w:t>
            </w:r>
          </w:p>
        </w:tc>
      </w:tr>
      <w:tr w:rsidR="0066141C">
        <w:trPr>
          <w:trHeight w:val="43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66141C" w:rsidRDefault="009E383A">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66141C" w:rsidRDefault="009E383A">
            <w:pPr>
              <w:rPr>
                <w:rFonts w:ascii="宋体" w:hAnsi="宋体" w:cs="宋体"/>
                <w:b/>
                <w:bCs/>
                <w:iCs/>
                <w:color w:val="000000"/>
                <w:szCs w:val="21"/>
                <w:highlight w:val="yellow"/>
              </w:rPr>
            </w:pPr>
            <w:permStart w:id="1282951678" w:edGrp="everyone"/>
            <w:r>
              <w:rPr>
                <w:rFonts w:ascii="宋体" w:hAnsi="宋体" w:cs="宋体" w:hint="eastAsia"/>
                <w:color w:val="000000"/>
                <w:szCs w:val="21"/>
              </w:rPr>
              <w:t>不允许</w:t>
            </w:r>
            <w:permEnd w:id="1282951678"/>
          </w:p>
        </w:tc>
      </w:tr>
      <w:tr w:rsidR="0066141C">
        <w:trPr>
          <w:trHeight w:val="503"/>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66141C">
        <w:trPr>
          <w:trHeight w:val="503"/>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66141C" w:rsidRDefault="009E383A">
            <w:pPr>
              <w:jc w:val="left"/>
              <w:rPr>
                <w:rFonts w:ascii="宋体" w:hAnsi="宋体" w:cs="宋体"/>
                <w:color w:val="000000"/>
                <w:szCs w:val="21"/>
              </w:rPr>
            </w:pPr>
            <w:permStart w:id="1415269703" w:edGrp="everyone"/>
            <w:r>
              <w:rPr>
                <w:rFonts w:ascii="宋体" w:hAnsi="宋体" w:cs="宋体" w:hint="eastAsia"/>
                <w:bCs/>
                <w:iCs/>
                <w:color w:val="000000"/>
                <w:szCs w:val="21"/>
                <w:highlight w:val="yellow"/>
              </w:rPr>
              <w:t>正本壹份，副本壹份</w:t>
            </w:r>
            <w:r>
              <w:rPr>
                <w:rFonts w:ascii="宋体" w:hAnsi="宋体" w:cs="宋体" w:hint="eastAsia"/>
                <w:bCs/>
                <w:iCs/>
                <w:color w:val="000000"/>
                <w:szCs w:val="21"/>
                <w:highlight w:val="yellow"/>
              </w:rPr>
              <w:t xml:space="preserve"> , </w:t>
            </w:r>
            <w:r>
              <w:rPr>
                <w:rFonts w:ascii="宋体" w:hAnsi="宋体" w:cs="宋体" w:hint="eastAsia"/>
                <w:bCs/>
                <w:iCs/>
                <w:color w:val="000000"/>
                <w:szCs w:val="21"/>
                <w:highlight w:val="yellow"/>
              </w:rPr>
              <w:t>电子版壹份</w:t>
            </w:r>
            <w:permEnd w:id="1415269703"/>
          </w:p>
        </w:tc>
      </w:tr>
      <w:tr w:rsidR="0066141C">
        <w:trPr>
          <w:trHeight w:val="503"/>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66141C" w:rsidRDefault="009E383A">
            <w:pPr>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）正、副本应分别单独装订</w:t>
            </w:r>
            <w:r>
              <w:rPr>
                <w:rFonts w:ascii="宋体" w:hAnsi="宋体" w:hint="eastAsia"/>
                <w:color w:val="000000"/>
                <w:szCs w:val="21"/>
              </w:rPr>
              <w:t>,</w:t>
            </w:r>
            <w:r>
              <w:rPr>
                <w:rFonts w:ascii="宋体" w:hAnsi="宋体" w:hint="eastAsia"/>
                <w:color w:val="000000"/>
                <w:szCs w:val="21"/>
              </w:rPr>
              <w:t>并在投标文件封面的右上角清楚地注明正、副本。</w:t>
            </w:r>
          </w:p>
          <w:p w:rsidR="0066141C" w:rsidRDefault="009E383A">
            <w:pPr>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）应规格统一、采用</w:t>
            </w:r>
            <w:r>
              <w:rPr>
                <w:rFonts w:ascii="宋体" w:hAnsi="宋体" w:hint="eastAsia"/>
                <w:color w:val="000000"/>
                <w:szCs w:val="21"/>
              </w:rPr>
              <w:t>A4</w:t>
            </w:r>
            <w:r>
              <w:rPr>
                <w:rFonts w:ascii="宋体" w:hAnsi="宋体" w:hint="eastAsia"/>
                <w:color w:val="000000"/>
                <w:szCs w:val="21"/>
              </w:rPr>
              <w:t>规格或装订成</w:t>
            </w:r>
            <w:r>
              <w:rPr>
                <w:rFonts w:ascii="宋体" w:hAnsi="宋体" w:hint="eastAsia"/>
                <w:color w:val="000000"/>
                <w:szCs w:val="21"/>
              </w:rPr>
              <w:t>A4</w:t>
            </w:r>
            <w:r>
              <w:rPr>
                <w:rFonts w:ascii="宋体" w:hAnsi="宋体" w:hint="eastAsia"/>
                <w:color w:val="000000"/>
                <w:szCs w:val="21"/>
              </w:rPr>
              <w:t>规格，装订应牢固、不易拆散和换页。</w:t>
            </w:r>
          </w:p>
          <w:p w:rsidR="0066141C" w:rsidRDefault="009E383A">
            <w:pPr>
              <w:jc w:val="left"/>
              <w:rPr>
                <w:rFonts w:ascii="宋体" w:hAnsi="宋体" w:cs="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lastRenderedPageBreak/>
              <w:t>4.1.2</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招标人的地址：南京市鼓楼区集慧路</w:t>
            </w:r>
            <w:r>
              <w:rPr>
                <w:rFonts w:ascii="宋体" w:hAnsi="宋体" w:cs="宋体" w:hint="eastAsia"/>
                <w:color w:val="000000"/>
                <w:szCs w:val="21"/>
              </w:rPr>
              <w:t>18</w:t>
            </w:r>
            <w:r>
              <w:rPr>
                <w:rFonts w:ascii="宋体" w:hAnsi="宋体" w:cs="宋体" w:hint="eastAsia"/>
                <w:color w:val="000000"/>
                <w:szCs w:val="21"/>
              </w:rPr>
              <w:t>号联创科技大厦</w:t>
            </w:r>
            <w:r>
              <w:rPr>
                <w:rFonts w:ascii="宋体" w:hAnsi="宋体" w:cs="宋体" w:hint="eastAsia"/>
                <w:color w:val="000000"/>
                <w:szCs w:val="21"/>
              </w:rPr>
              <w:t>A</w:t>
            </w:r>
            <w:r>
              <w:rPr>
                <w:rFonts w:ascii="宋体" w:hAnsi="宋体" w:cs="宋体" w:hint="eastAsia"/>
                <w:color w:val="000000"/>
                <w:szCs w:val="21"/>
              </w:rPr>
              <w:t>栋</w:t>
            </w:r>
            <w:r>
              <w:rPr>
                <w:rFonts w:ascii="宋体" w:hAnsi="宋体" w:cs="宋体" w:hint="eastAsia"/>
                <w:color w:val="000000"/>
                <w:szCs w:val="21"/>
              </w:rPr>
              <w:t>15</w:t>
            </w:r>
            <w:r>
              <w:rPr>
                <w:rFonts w:ascii="宋体" w:hAnsi="宋体" w:cs="宋体" w:hint="eastAsia"/>
                <w:color w:val="000000"/>
                <w:szCs w:val="21"/>
              </w:rPr>
              <w:t>层</w:t>
            </w:r>
          </w:p>
          <w:p w:rsidR="0066141C" w:rsidRDefault="009E383A">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66141C" w:rsidRDefault="009E383A">
            <w:pPr>
              <w:jc w:val="left"/>
              <w:rPr>
                <w:rFonts w:ascii="宋体" w:hAnsi="宋体" w:cs="宋体"/>
                <w:color w:val="000000"/>
                <w:szCs w:val="21"/>
              </w:rPr>
            </w:pPr>
            <w:r>
              <w:rPr>
                <w:rFonts w:ascii="宋体" w:hAnsi="宋体" w:cs="宋体" w:hint="eastAsia"/>
                <w:color w:val="000000"/>
                <w:szCs w:val="21"/>
                <w:u w:val="single"/>
              </w:rPr>
              <w:t>霍邱县主城区中央景观带（</w:t>
            </w:r>
            <w:r>
              <w:rPr>
                <w:rFonts w:ascii="宋体" w:hAnsi="宋体" w:cs="宋体" w:hint="eastAsia"/>
                <w:color w:val="000000"/>
                <w:szCs w:val="21"/>
                <w:u w:val="single"/>
              </w:rPr>
              <w:t>EPC</w:t>
            </w:r>
            <w:r>
              <w:rPr>
                <w:rFonts w:ascii="宋体" w:hAnsi="宋体" w:cs="宋体" w:hint="eastAsia"/>
                <w:color w:val="000000"/>
                <w:szCs w:val="21"/>
                <w:u w:val="single"/>
              </w:rPr>
              <w:t>）项目</w:t>
            </w:r>
            <w:r>
              <w:rPr>
                <w:rFonts w:ascii="宋体" w:hAnsi="宋体" w:cs="宋体" w:hint="eastAsia"/>
                <w:color w:val="000000"/>
                <w:szCs w:val="21"/>
                <w:u w:val="single"/>
              </w:rPr>
              <w:t>F</w:t>
            </w:r>
            <w:r>
              <w:rPr>
                <w:rFonts w:ascii="宋体" w:hAnsi="宋体" w:cs="宋体" w:hint="eastAsia"/>
                <w:color w:val="000000"/>
                <w:szCs w:val="21"/>
                <w:u w:val="single"/>
              </w:rPr>
              <w:t>区钢木结构</w:t>
            </w:r>
            <w:r>
              <w:rPr>
                <w:rFonts w:ascii="宋体" w:hAnsi="宋体" w:cs="宋体" w:hint="eastAsia"/>
                <w:color w:val="000000"/>
                <w:szCs w:val="21"/>
              </w:rPr>
              <w:t>专业分包工程投标文件</w:t>
            </w:r>
          </w:p>
          <w:p w:rsidR="0066141C" w:rsidRDefault="009E383A">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2021</w:t>
            </w:r>
            <w:r>
              <w:rPr>
                <w:rFonts w:ascii="宋体" w:hAnsi="宋体" w:cs="宋体" w:hint="eastAsia"/>
                <w:color w:val="000000"/>
                <w:szCs w:val="21"/>
              </w:rPr>
              <w:t>年</w:t>
            </w:r>
            <w:r>
              <w:rPr>
                <w:rFonts w:ascii="宋体" w:hAnsi="宋体" w:cs="宋体" w:hint="eastAsia"/>
                <w:color w:val="000000"/>
                <w:szCs w:val="21"/>
                <w:u w:val="single"/>
              </w:rPr>
              <w:t>04</w:t>
            </w:r>
            <w:r>
              <w:rPr>
                <w:rFonts w:ascii="宋体" w:hAnsi="宋体" w:cs="宋体" w:hint="eastAsia"/>
                <w:color w:val="000000"/>
                <w:szCs w:val="21"/>
              </w:rPr>
              <w:t>月</w:t>
            </w:r>
            <w:r>
              <w:rPr>
                <w:rFonts w:ascii="宋体" w:hAnsi="宋体" w:cs="宋体" w:hint="eastAsia"/>
                <w:color w:val="000000"/>
                <w:szCs w:val="21"/>
                <w:u w:val="single"/>
              </w:rPr>
              <w:t>22</w:t>
            </w:r>
            <w:r>
              <w:rPr>
                <w:rFonts w:ascii="宋体" w:hAnsi="宋体" w:cs="宋体" w:hint="eastAsia"/>
                <w:color w:val="000000"/>
                <w:szCs w:val="21"/>
              </w:rPr>
              <w:t>日</w:t>
            </w:r>
            <w:r>
              <w:rPr>
                <w:rFonts w:ascii="宋体" w:hAnsi="宋体" w:cs="宋体" w:hint="eastAsia"/>
                <w:color w:val="000000"/>
                <w:szCs w:val="21"/>
                <w:u w:val="single"/>
              </w:rPr>
              <w:t>10</w:t>
            </w:r>
            <w:r>
              <w:rPr>
                <w:rFonts w:ascii="宋体" w:hAnsi="宋体" w:cs="宋体" w:hint="eastAsia"/>
                <w:color w:val="000000"/>
                <w:szCs w:val="21"/>
                <w:u w:val="single"/>
              </w:rPr>
              <w:t>：</w:t>
            </w:r>
            <w:r>
              <w:rPr>
                <w:rFonts w:ascii="宋体" w:hAnsi="宋体" w:cs="宋体" w:hint="eastAsia"/>
                <w:color w:val="000000"/>
                <w:szCs w:val="21"/>
                <w:u w:val="single"/>
              </w:rPr>
              <w:t>00</w:t>
            </w:r>
            <w:r>
              <w:rPr>
                <w:rFonts w:ascii="宋体" w:hAnsi="宋体" w:cs="宋体" w:hint="eastAsia"/>
                <w:color w:val="000000"/>
                <w:szCs w:val="21"/>
              </w:rPr>
              <w:t>分前不得开启</w:t>
            </w:r>
          </w:p>
        </w:tc>
      </w:tr>
      <w:tr w:rsidR="0066141C">
        <w:trPr>
          <w:jc w:val="center"/>
        </w:trPr>
        <w:tc>
          <w:tcPr>
            <w:tcW w:w="1077" w:type="dxa"/>
          </w:tcPr>
          <w:p w:rsidR="0066141C" w:rsidRDefault="009E383A">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u w:val="single"/>
              </w:rPr>
              <w:t>2021</w:t>
            </w:r>
            <w:r>
              <w:rPr>
                <w:rFonts w:ascii="宋体" w:hAnsi="宋体" w:cs="宋体" w:hint="eastAsia"/>
                <w:color w:val="000000"/>
                <w:szCs w:val="21"/>
              </w:rPr>
              <w:t>年</w:t>
            </w:r>
            <w:r>
              <w:rPr>
                <w:rFonts w:ascii="宋体" w:hAnsi="宋体" w:cs="宋体" w:hint="eastAsia"/>
                <w:color w:val="000000"/>
                <w:szCs w:val="21"/>
                <w:u w:val="single"/>
              </w:rPr>
              <w:t>04</w:t>
            </w:r>
            <w:r>
              <w:rPr>
                <w:rFonts w:ascii="宋体" w:hAnsi="宋体" w:cs="宋体" w:hint="eastAsia"/>
                <w:color w:val="000000"/>
                <w:szCs w:val="21"/>
              </w:rPr>
              <w:t>月</w:t>
            </w:r>
            <w:r>
              <w:rPr>
                <w:rFonts w:ascii="宋体" w:hAnsi="宋体" w:cs="宋体" w:hint="eastAsia"/>
                <w:color w:val="000000"/>
                <w:szCs w:val="21"/>
                <w:u w:val="single"/>
              </w:rPr>
              <w:t>22</w:t>
            </w:r>
            <w:r>
              <w:rPr>
                <w:rFonts w:ascii="宋体" w:hAnsi="宋体" w:cs="宋体" w:hint="eastAsia"/>
                <w:color w:val="000000"/>
                <w:szCs w:val="21"/>
              </w:rPr>
              <w:t>日</w:t>
            </w:r>
            <w:r>
              <w:rPr>
                <w:rFonts w:ascii="宋体" w:hAnsi="宋体" w:cs="宋体" w:hint="eastAsia"/>
                <w:color w:val="000000"/>
                <w:szCs w:val="21"/>
                <w:u w:val="single"/>
              </w:rPr>
              <w:t>10</w:t>
            </w:r>
            <w:r>
              <w:rPr>
                <w:rFonts w:ascii="宋体" w:hAnsi="宋体" w:cs="宋体" w:hint="eastAsia"/>
                <w:color w:val="000000"/>
                <w:szCs w:val="21"/>
                <w:u w:val="single"/>
              </w:rPr>
              <w:t>：</w:t>
            </w:r>
            <w:r>
              <w:rPr>
                <w:rFonts w:ascii="宋体" w:hAnsi="宋体" w:cs="宋体" w:hint="eastAsia"/>
                <w:color w:val="000000"/>
                <w:szCs w:val="21"/>
                <w:u w:val="single"/>
              </w:rPr>
              <w:t>00</w:t>
            </w:r>
            <w:r>
              <w:rPr>
                <w:rFonts w:ascii="宋体" w:hAnsi="宋体" w:cs="宋体" w:hint="eastAsia"/>
                <w:color w:val="000000"/>
                <w:szCs w:val="21"/>
              </w:rPr>
              <w:t>分</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66141C" w:rsidRDefault="009E383A">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66141C" w:rsidRDefault="009E383A">
            <w:pPr>
              <w:jc w:val="left"/>
              <w:rPr>
                <w:rFonts w:ascii="宋体" w:hAnsi="宋体" w:cs="宋体"/>
                <w:color w:val="000000"/>
                <w:szCs w:val="21"/>
              </w:rPr>
            </w:pPr>
            <w:permStart w:id="665149093" w:edGrp="everyone"/>
            <w:r>
              <w:rPr>
                <w:rFonts w:ascii="宋体" w:hAnsi="宋体" w:cs="宋体" w:hint="eastAsia"/>
                <w:color w:val="000000"/>
                <w:szCs w:val="21"/>
                <w:highlight w:val="yellow"/>
              </w:rPr>
              <w:t>安徽省六安市霍邱县大千生态项目部会议</w:t>
            </w:r>
            <w:r>
              <w:rPr>
                <w:rFonts w:ascii="宋体" w:hAnsi="宋体" w:cs="宋体" w:hint="eastAsia"/>
                <w:color w:val="000000"/>
                <w:szCs w:val="21"/>
              </w:rPr>
              <w:t>室</w:t>
            </w:r>
            <w:permEnd w:id="665149093"/>
          </w:p>
        </w:tc>
      </w:tr>
      <w:tr w:rsidR="0066141C">
        <w:trPr>
          <w:trHeight w:val="349"/>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66141C" w:rsidRDefault="009E383A">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66141C" w:rsidRDefault="009E383A">
            <w:pPr>
              <w:jc w:val="left"/>
              <w:rPr>
                <w:rFonts w:ascii="宋体" w:hAnsi="宋体" w:cs="宋体"/>
                <w:color w:val="000000"/>
                <w:szCs w:val="21"/>
                <w:highlight w:val="yellow"/>
              </w:rPr>
            </w:pPr>
            <w:r>
              <w:rPr>
                <w:rFonts w:ascii="宋体" w:hAnsi="宋体" w:cs="宋体" w:hint="eastAsia"/>
                <w:color w:val="000000"/>
                <w:szCs w:val="21"/>
              </w:rPr>
              <w:t>不退还</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66141C" w:rsidRDefault="009E383A">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66141C" w:rsidRDefault="009E383A">
            <w:pPr>
              <w:ind w:left="1050" w:hangingChars="500" w:hanging="1050"/>
              <w:rPr>
                <w:rFonts w:ascii="宋体" w:hAnsi="宋体" w:cs="宋体"/>
                <w:color w:val="000000"/>
                <w:szCs w:val="21"/>
              </w:rPr>
            </w:pPr>
            <w:r>
              <w:rPr>
                <w:rFonts w:ascii="宋体" w:hAnsi="宋体" w:cs="宋体"/>
                <w:color w:val="000000"/>
                <w:szCs w:val="21"/>
              </w:rPr>
              <w:t>开标地点：</w:t>
            </w:r>
            <w:permStart w:id="427109972" w:edGrp="everyone"/>
            <w:r>
              <w:rPr>
                <w:rFonts w:ascii="宋体" w:hAnsi="宋体" w:cs="宋体" w:hint="eastAsia"/>
                <w:color w:val="000000"/>
                <w:szCs w:val="21"/>
                <w:highlight w:val="yellow"/>
              </w:rPr>
              <w:t>安徽省六安市霍邱县大千生态项目部会议</w:t>
            </w:r>
            <w:r>
              <w:rPr>
                <w:rFonts w:ascii="宋体" w:hAnsi="宋体" w:cs="宋体" w:hint="eastAsia"/>
                <w:color w:val="000000"/>
                <w:szCs w:val="21"/>
              </w:rPr>
              <w:t>室</w:t>
            </w:r>
            <w:permEnd w:id="427109972"/>
          </w:p>
        </w:tc>
      </w:tr>
      <w:tr w:rsidR="0066141C">
        <w:trPr>
          <w:trHeight w:val="363"/>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）主持人介绍与会人员；</w:t>
            </w:r>
          </w:p>
          <w:p w:rsidR="0066141C" w:rsidRDefault="009E383A">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）主持人宣读开标纪律；</w:t>
            </w:r>
          </w:p>
          <w:p w:rsidR="0066141C" w:rsidRDefault="009E383A">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）招标工作人员报告投标文件的投送情况；</w:t>
            </w:r>
          </w:p>
          <w:p w:rsidR="0066141C" w:rsidRDefault="009E383A">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）招标人检查投标文件的密封情况；</w:t>
            </w:r>
          </w:p>
          <w:p w:rsidR="0066141C" w:rsidRDefault="009E383A">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）主持人宣读投标文件的主要内容，如投标单位名称、项目名称、投标报价、工期、质量情况、拟任项目负责人等，并记录在案；</w:t>
            </w:r>
          </w:p>
          <w:p w:rsidR="0066141C" w:rsidRDefault="009E383A">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）投标人代表及投标单位授权委托人在开标记录上签字，开标结束。</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评标小组构成：人数不少于</w:t>
            </w:r>
            <w:r>
              <w:rPr>
                <w:rFonts w:ascii="宋体" w:hAnsi="宋体" w:cs="宋体" w:hint="eastAsia"/>
                <w:color w:val="000000"/>
                <w:szCs w:val="21"/>
              </w:rPr>
              <w:t>5</w:t>
            </w:r>
            <w:r>
              <w:rPr>
                <w:rFonts w:ascii="宋体" w:hAnsi="宋体" w:cs="宋体" w:hint="eastAsia"/>
                <w:color w:val="000000"/>
                <w:szCs w:val="21"/>
              </w:rPr>
              <w:t>人的单数，由招标人各相关部门成员组成。</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66141C" w:rsidRDefault="009E383A">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66141C" w:rsidRDefault="009E383A">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w:t>
            </w:r>
            <w:r>
              <w:rPr>
                <w:rFonts w:ascii="宋体" w:hAnsi="宋体" w:cs="宋体" w:hint="eastAsia"/>
                <w:color w:val="000000"/>
                <w:kern w:val="2"/>
                <w:sz w:val="21"/>
                <w:szCs w:val="21"/>
                <w:lang w:eastAsia="zh-CN"/>
              </w:rPr>
              <w:t>1-3</w:t>
            </w:r>
            <w:r>
              <w:rPr>
                <w:rFonts w:ascii="宋体" w:hAnsi="宋体" w:cs="宋体" w:hint="eastAsia"/>
                <w:color w:val="000000"/>
                <w:kern w:val="2"/>
                <w:sz w:val="21"/>
                <w:szCs w:val="21"/>
                <w:lang w:eastAsia="zh-CN"/>
              </w:rPr>
              <w:t>名</w:t>
            </w:r>
          </w:p>
        </w:tc>
      </w:tr>
      <w:tr w:rsidR="0066141C">
        <w:trPr>
          <w:trHeight w:val="376"/>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是否要求提供履约担保：</w:t>
            </w:r>
          </w:p>
          <w:p w:rsidR="0066141C" w:rsidRDefault="009E383A">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66141C" w:rsidRDefault="009E383A">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w:t>
            </w:r>
            <w:r>
              <w:rPr>
                <w:rFonts w:ascii="宋体" w:hAnsi="宋体" w:cs="宋体" w:hint="eastAsia"/>
                <w:color w:val="000000"/>
                <w:szCs w:val="21"/>
                <w:u w:val="single"/>
              </w:rPr>
              <w:t>7</w:t>
            </w:r>
            <w:r>
              <w:rPr>
                <w:rFonts w:ascii="宋体" w:hAnsi="宋体" w:cs="宋体" w:hint="eastAsia"/>
                <w:color w:val="000000"/>
                <w:szCs w:val="21"/>
                <w:u w:val="single"/>
              </w:rPr>
              <w:t>日内，按</w:t>
            </w:r>
            <w:permStart w:id="696338030" w:edGrp="everyone"/>
            <w:r>
              <w:rPr>
                <w:rFonts w:ascii="宋体" w:hAnsi="宋体" w:cs="宋体" w:hint="eastAsia"/>
                <w:b/>
                <w:color w:val="000000"/>
                <w:szCs w:val="21"/>
                <w:u w:val="single"/>
              </w:rPr>
              <w:t>中标价</w:t>
            </w:r>
            <w:r>
              <w:rPr>
                <w:rFonts w:ascii="宋体" w:hAnsi="宋体" w:cs="宋体" w:hint="eastAsia"/>
                <w:b/>
                <w:color w:val="000000"/>
                <w:szCs w:val="21"/>
                <w:u w:val="single"/>
              </w:rPr>
              <w:t>5</w:t>
            </w:r>
            <w:r>
              <w:rPr>
                <w:rFonts w:ascii="宋体" w:hAnsi="宋体" w:cs="宋体" w:hint="eastAsia"/>
                <w:color w:val="000000"/>
                <w:szCs w:val="21"/>
                <w:u w:val="single"/>
              </w:rPr>
              <w:t>%</w:t>
            </w:r>
            <w:permEnd w:id="696338030"/>
            <w:r>
              <w:rPr>
                <w:rFonts w:ascii="宋体" w:hAnsi="宋体" w:cs="宋体" w:hint="eastAsia"/>
                <w:color w:val="000000"/>
                <w:szCs w:val="21"/>
                <w:u w:val="single"/>
              </w:rPr>
              <w:t>向招标人提交履约保证金。退还时间及方式：全部工程竣工验收合格后一次性退还（不计息）</w:t>
            </w:r>
          </w:p>
          <w:p w:rsidR="0066141C" w:rsidRDefault="009E383A">
            <w:pPr>
              <w:rPr>
                <w:rFonts w:ascii="宋体" w:hAnsi="宋体"/>
                <w:color w:val="000000"/>
                <w:szCs w:val="21"/>
              </w:rPr>
            </w:pPr>
            <w:r>
              <w:rPr>
                <w:rFonts w:ascii="宋体" w:hAnsi="宋体" w:hint="eastAsia"/>
                <w:color w:val="000000"/>
                <w:szCs w:val="21"/>
              </w:rPr>
              <w:t>户名：大千生态环境集团股份有限公司</w:t>
            </w:r>
          </w:p>
          <w:p w:rsidR="0066141C" w:rsidRDefault="009E383A">
            <w:pPr>
              <w:rPr>
                <w:rFonts w:ascii="宋体" w:hAnsi="宋体"/>
                <w:color w:val="000000"/>
                <w:szCs w:val="21"/>
              </w:rPr>
            </w:pPr>
            <w:r>
              <w:rPr>
                <w:rFonts w:ascii="宋体" w:hAnsi="宋体" w:hint="eastAsia"/>
                <w:color w:val="000000"/>
                <w:szCs w:val="21"/>
              </w:rPr>
              <w:t>开户行：交通银行股份有限公司南京城中支行</w:t>
            </w:r>
          </w:p>
          <w:p w:rsidR="0066141C" w:rsidRDefault="009E383A">
            <w:pPr>
              <w:jc w:val="left"/>
              <w:rPr>
                <w:rFonts w:ascii="宋体" w:hAnsi="宋体"/>
                <w:color w:val="000000"/>
                <w:szCs w:val="21"/>
              </w:rPr>
            </w:pPr>
            <w:r>
              <w:rPr>
                <w:rFonts w:ascii="宋体" w:hAnsi="宋体" w:hint="eastAsia"/>
                <w:color w:val="000000"/>
                <w:szCs w:val="21"/>
              </w:rPr>
              <w:t>帐号：</w:t>
            </w:r>
            <w:r>
              <w:rPr>
                <w:rFonts w:ascii="宋体" w:hAnsi="宋体" w:hint="eastAsia"/>
                <w:color w:val="000000"/>
                <w:szCs w:val="21"/>
              </w:rPr>
              <w:t>320006647018170053589</w:t>
            </w:r>
          </w:p>
          <w:p w:rsidR="0066141C" w:rsidRDefault="009E383A">
            <w:pPr>
              <w:jc w:val="left"/>
              <w:rPr>
                <w:rFonts w:ascii="宋体" w:hAnsi="宋体" w:cs="宋体"/>
                <w:color w:val="000000"/>
                <w:szCs w:val="21"/>
              </w:rPr>
            </w:pPr>
            <w:r>
              <w:rPr>
                <w:rFonts w:ascii="宋体" w:hAnsi="宋体" w:hint="eastAsia"/>
                <w:color w:val="000000"/>
                <w:szCs w:val="21"/>
              </w:rPr>
              <w:t>详见投标人须知</w:t>
            </w:r>
            <w:r>
              <w:rPr>
                <w:rFonts w:ascii="宋体" w:hAnsi="宋体" w:hint="eastAsia"/>
                <w:color w:val="000000"/>
                <w:szCs w:val="21"/>
              </w:rPr>
              <w:t>7.3.1</w:t>
            </w:r>
            <w:r>
              <w:rPr>
                <w:rFonts w:ascii="宋体" w:hAnsi="宋体" w:hint="eastAsia"/>
                <w:color w:val="000000"/>
                <w:szCs w:val="21"/>
              </w:rPr>
              <w:t>条款</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lastRenderedPageBreak/>
              <w:t>9.4</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w:t>
            </w:r>
            <w:r>
              <w:rPr>
                <w:rFonts w:ascii="宋体" w:hAnsi="宋体" w:cs="宋体" w:hint="eastAsia"/>
                <w:color w:val="000000"/>
                <w:szCs w:val="21"/>
              </w:rPr>
              <w:t>10000</w:t>
            </w:r>
            <w:r>
              <w:rPr>
                <w:rFonts w:ascii="宋体" w:hAnsi="宋体" w:cs="宋体" w:hint="eastAsia"/>
                <w:color w:val="000000"/>
                <w:szCs w:val="21"/>
              </w:rPr>
              <w:t>元。</w:t>
            </w:r>
          </w:p>
          <w:p w:rsidR="0066141C" w:rsidRDefault="009E383A">
            <w:pPr>
              <w:jc w:val="left"/>
              <w:rPr>
                <w:rFonts w:ascii="宋体" w:hAnsi="宋体" w:cs="宋体"/>
                <w:color w:val="000000"/>
                <w:szCs w:val="21"/>
              </w:rPr>
            </w:pPr>
            <w:r>
              <w:rPr>
                <w:rFonts w:ascii="宋体" w:hAnsi="宋体" w:cs="宋体" w:hint="eastAsia"/>
                <w:color w:val="000000"/>
                <w:szCs w:val="21"/>
              </w:rPr>
              <w:t>受理异议的联系方式：</w:t>
            </w:r>
          </w:p>
          <w:p w:rsidR="0066141C" w:rsidRDefault="009E383A">
            <w:pPr>
              <w:jc w:val="left"/>
              <w:rPr>
                <w:rFonts w:ascii="宋体" w:hAnsi="宋体" w:cs="宋体"/>
                <w:color w:val="000000"/>
                <w:szCs w:val="21"/>
              </w:rPr>
            </w:pPr>
            <w:r>
              <w:rPr>
                <w:rFonts w:ascii="宋体" w:hAnsi="宋体" w:cs="宋体" w:hint="eastAsia"/>
                <w:color w:val="000000"/>
                <w:szCs w:val="21"/>
              </w:rPr>
              <w:t>监督人：审计监察部</w:t>
            </w:r>
          </w:p>
          <w:p w:rsidR="0066141C" w:rsidRDefault="009E383A">
            <w:pPr>
              <w:jc w:val="left"/>
              <w:rPr>
                <w:rFonts w:ascii="宋体" w:hAnsi="宋体" w:cs="宋体"/>
                <w:color w:val="000000"/>
                <w:szCs w:val="21"/>
              </w:rPr>
            </w:pPr>
            <w:r>
              <w:rPr>
                <w:rFonts w:ascii="宋体" w:hAnsi="宋体" w:cs="宋体" w:hint="eastAsia"/>
                <w:color w:val="000000"/>
                <w:szCs w:val="21"/>
              </w:rPr>
              <w:t>电</w:t>
            </w:r>
            <w:r>
              <w:rPr>
                <w:rFonts w:ascii="宋体" w:hAnsi="宋体" w:cs="宋体" w:hint="eastAsia"/>
                <w:color w:val="000000"/>
                <w:szCs w:val="21"/>
              </w:rPr>
              <w:t xml:space="preserve">  </w:t>
            </w:r>
            <w:r>
              <w:rPr>
                <w:rFonts w:ascii="宋体" w:hAnsi="宋体" w:cs="宋体" w:hint="eastAsia"/>
                <w:color w:val="000000"/>
                <w:szCs w:val="21"/>
              </w:rPr>
              <w:t>话：</w:t>
            </w:r>
            <w:r>
              <w:rPr>
                <w:rFonts w:ascii="宋体" w:hAnsi="宋体" w:cs="宋体"/>
                <w:color w:val="000000"/>
                <w:szCs w:val="21"/>
              </w:rPr>
              <w:t xml:space="preserve"> 13809046600</w:t>
            </w:r>
          </w:p>
          <w:p w:rsidR="0066141C" w:rsidRDefault="009E383A">
            <w:pPr>
              <w:jc w:val="left"/>
              <w:rPr>
                <w:rFonts w:ascii="宋体" w:hAnsi="宋体" w:cs="宋体"/>
                <w:color w:val="000000"/>
                <w:szCs w:val="21"/>
              </w:rPr>
            </w:pPr>
            <w:r>
              <w:rPr>
                <w:rFonts w:ascii="宋体" w:hAnsi="宋体" w:cs="宋体" w:hint="eastAsia"/>
                <w:color w:val="000000"/>
                <w:szCs w:val="21"/>
              </w:rPr>
              <w:t>邮</w:t>
            </w:r>
            <w:r>
              <w:rPr>
                <w:rFonts w:ascii="宋体" w:hAnsi="宋体" w:cs="宋体" w:hint="eastAsia"/>
                <w:color w:val="000000"/>
                <w:szCs w:val="21"/>
              </w:rPr>
              <w:t xml:space="preserve">  </w:t>
            </w:r>
            <w:r>
              <w:rPr>
                <w:rFonts w:ascii="宋体" w:hAnsi="宋体" w:cs="宋体" w:hint="eastAsia"/>
                <w:color w:val="000000"/>
                <w:szCs w:val="21"/>
              </w:rPr>
              <w:t>箱：</w:t>
            </w:r>
            <w:r>
              <w:rPr>
                <w:rFonts w:ascii="宋体" w:hAnsi="宋体" w:cs="宋体"/>
                <w:color w:val="000000"/>
                <w:szCs w:val="21"/>
              </w:rPr>
              <w:t xml:space="preserve"> sjwyh@daqianjg.com</w:t>
            </w:r>
          </w:p>
        </w:tc>
      </w:tr>
      <w:tr w:rsidR="0066141C">
        <w:trPr>
          <w:jc w:val="center"/>
        </w:trPr>
        <w:tc>
          <w:tcPr>
            <w:tcW w:w="8293" w:type="dxa"/>
            <w:gridSpan w:val="3"/>
            <w:vAlign w:val="center"/>
          </w:tcPr>
          <w:p w:rsidR="0066141C" w:rsidRDefault="0066141C">
            <w:pPr>
              <w:jc w:val="left"/>
              <w:rPr>
                <w:rFonts w:ascii="宋体" w:hAnsi="宋体" w:cs="宋体"/>
                <w:color w:val="000000"/>
                <w:szCs w:val="21"/>
              </w:rPr>
            </w:pP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66141C" w:rsidRDefault="009E383A">
            <w:pPr>
              <w:jc w:val="center"/>
              <w:rPr>
                <w:rFonts w:ascii="宋体" w:hAnsi="宋体" w:cs="宋体"/>
                <w:color w:val="000000"/>
                <w:szCs w:val="21"/>
              </w:rPr>
            </w:pPr>
            <w:r>
              <w:rPr>
                <w:rFonts w:ascii="宋体" w:hAnsi="宋体" w:cs="宋体"/>
                <w:b/>
                <w:bCs/>
                <w:color w:val="000000"/>
                <w:szCs w:val="21"/>
              </w:rPr>
              <w:t>需要补充的其他内容</w:t>
            </w:r>
          </w:p>
        </w:tc>
      </w:tr>
      <w:tr w:rsidR="0066141C">
        <w:trPr>
          <w:trHeight w:val="279"/>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66141C" w:rsidRDefault="009E383A">
            <w:pPr>
              <w:jc w:val="center"/>
              <w:rPr>
                <w:color w:val="000000"/>
                <w:szCs w:val="21"/>
              </w:rPr>
            </w:pPr>
            <w:r>
              <w:rPr>
                <w:rFonts w:hint="eastAsia"/>
                <w:color w:val="000000"/>
                <w:szCs w:val="21"/>
              </w:rPr>
              <w:t>最高控制价</w:t>
            </w:r>
          </w:p>
        </w:tc>
        <w:tc>
          <w:tcPr>
            <w:tcW w:w="4098" w:type="dxa"/>
            <w:vAlign w:val="center"/>
          </w:tcPr>
          <w:p w:rsidR="0066141C" w:rsidRDefault="009E383A">
            <w:pPr>
              <w:jc w:val="left"/>
              <w:rPr>
                <w:rFonts w:ascii="MS Mincho" w:hAnsi="MS Mincho" w:cs="MS Mincho"/>
                <w:color w:val="000000"/>
                <w:szCs w:val="21"/>
              </w:rPr>
            </w:pPr>
            <w:r>
              <w:rPr>
                <w:rFonts w:ascii="宋体" w:hAnsi="宋体" w:cs="宋体" w:hint="eastAsia"/>
                <w:bCs/>
                <w:color w:val="000000"/>
                <w:szCs w:val="21"/>
              </w:rPr>
              <w:t xml:space="preserve"> </w:t>
            </w:r>
            <w:permStart w:id="1222078753" w:edGrp="everyone"/>
            <w:r>
              <w:rPr>
                <w:rFonts w:ascii="宋体" w:hAnsi="宋体" w:cs="宋体" w:hint="eastAsia"/>
                <w:bCs/>
                <w:color w:val="000000"/>
                <w:szCs w:val="21"/>
              </w:rPr>
              <w:t>本项目招标控制价为</w:t>
            </w:r>
            <w:r>
              <w:rPr>
                <w:rFonts w:ascii="宋体" w:hAnsi="宋体" w:cs="宋体" w:hint="eastAsia"/>
                <w:bCs/>
                <w:color w:val="000000"/>
                <w:szCs w:val="21"/>
              </w:rPr>
              <w:t>126</w:t>
            </w:r>
            <w:r>
              <w:rPr>
                <w:rFonts w:ascii="宋体" w:hAnsi="宋体" w:cs="宋体" w:hint="eastAsia"/>
                <w:bCs/>
                <w:szCs w:val="21"/>
              </w:rPr>
              <w:t>万元（</w:t>
            </w:r>
            <w:r>
              <w:rPr>
                <w:rFonts w:ascii="宋体" w:hAnsi="宋体" w:cs="宋体" w:hint="eastAsia"/>
                <w:bCs/>
                <w:color w:val="000000"/>
                <w:szCs w:val="21"/>
              </w:rPr>
              <w:t>超过此报价招标人不予接受）</w:t>
            </w:r>
            <w:permEnd w:id="1222078753"/>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66141C" w:rsidRDefault="009E383A">
            <w:pPr>
              <w:jc w:val="center"/>
              <w:rPr>
                <w:color w:val="000000"/>
                <w:szCs w:val="21"/>
              </w:rPr>
            </w:pPr>
            <w:r>
              <w:rPr>
                <w:rFonts w:hint="eastAsia"/>
                <w:color w:val="000000"/>
                <w:szCs w:val="21"/>
              </w:rPr>
              <w:t>投标人代表出席开标会</w:t>
            </w:r>
          </w:p>
        </w:tc>
        <w:tc>
          <w:tcPr>
            <w:tcW w:w="4098" w:type="dxa"/>
            <w:vAlign w:val="center"/>
          </w:tcPr>
          <w:p w:rsidR="0066141C" w:rsidRDefault="009E383A">
            <w:pPr>
              <w:jc w:val="left"/>
              <w:rPr>
                <w:rFonts w:ascii="MS Mincho" w:hAnsi="MS Mincho" w:cs="MS Mincho"/>
                <w:color w:val="000000"/>
                <w:szCs w:val="21"/>
              </w:rPr>
            </w:pPr>
            <w:permStart w:id="2126585193" w:edGrp="everyone"/>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2126585193"/>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66141C" w:rsidRDefault="009E383A">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66141C" w:rsidRDefault="009E383A">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66141C" w:rsidRDefault="009E383A">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66141C" w:rsidRDefault="009E383A">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66141C" w:rsidRDefault="009E383A">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66141C" w:rsidRDefault="009E383A">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66141C" w:rsidRDefault="009E383A">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66141C" w:rsidRDefault="009E383A">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66141C" w:rsidRDefault="009E383A">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color w:val="000000"/>
                <w:kern w:val="2"/>
                <w:sz w:val="21"/>
                <w:szCs w:val="21"/>
                <w:lang w:eastAsia="zh-CN"/>
              </w:rPr>
              <w:t>1</w:t>
            </w:r>
            <w:r>
              <w:rPr>
                <w:rFonts w:ascii="宋体" w:hAnsi="宋体" w:cs="宋体" w:hint="eastAsia"/>
                <w:color w:val="000000"/>
                <w:kern w:val="2"/>
                <w:sz w:val="21"/>
                <w:szCs w:val="21"/>
                <w:lang w:eastAsia="zh-CN"/>
              </w:rPr>
              <w:t>）投标文件电子版份数：壹份</w:t>
            </w:r>
          </w:p>
          <w:p w:rsidR="0066141C" w:rsidRDefault="009E383A">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color w:val="000000"/>
                <w:kern w:val="2"/>
                <w:sz w:val="21"/>
                <w:szCs w:val="21"/>
                <w:lang w:eastAsia="zh-CN"/>
              </w:rPr>
              <w:t>2</w:t>
            </w:r>
            <w:r>
              <w:rPr>
                <w:rFonts w:ascii="宋体" w:hAnsi="宋体" w:cs="宋体" w:hint="eastAsia"/>
                <w:color w:val="000000"/>
                <w:kern w:val="2"/>
                <w:sz w:val="21"/>
                <w:szCs w:val="21"/>
                <w:lang w:eastAsia="zh-CN"/>
              </w:rPr>
              <w:t>）投标文件电子版内容：包括所有投标文件内容</w:t>
            </w:r>
          </w:p>
          <w:p w:rsidR="0066141C" w:rsidRDefault="009E383A">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color w:val="000000"/>
                <w:kern w:val="2"/>
                <w:sz w:val="21"/>
                <w:szCs w:val="21"/>
                <w:lang w:eastAsia="zh-CN"/>
              </w:rPr>
              <w:t>3</w:t>
            </w:r>
            <w:r>
              <w:rPr>
                <w:rFonts w:ascii="宋体" w:hAnsi="宋体" w:cs="宋体" w:hint="eastAsia"/>
                <w:color w:val="000000"/>
                <w:kern w:val="2"/>
                <w:sz w:val="21"/>
                <w:szCs w:val="21"/>
                <w:lang w:eastAsia="zh-CN"/>
              </w:rPr>
              <w:t>）投标文件电子版形式：</w:t>
            </w:r>
            <w:r>
              <w:rPr>
                <w:rFonts w:ascii="宋体" w:hAnsi="宋体" w:cs="宋体" w:hint="eastAsia"/>
                <w:color w:val="000000"/>
                <w:kern w:val="2"/>
                <w:sz w:val="21"/>
                <w:szCs w:val="21"/>
                <w:lang w:eastAsia="zh-CN"/>
              </w:rPr>
              <w:t>U</w:t>
            </w:r>
            <w:r>
              <w:rPr>
                <w:rFonts w:ascii="宋体" w:hAnsi="宋体" w:cs="宋体" w:hint="eastAsia"/>
                <w:color w:val="000000"/>
                <w:kern w:val="2"/>
                <w:sz w:val="21"/>
                <w:szCs w:val="21"/>
                <w:lang w:eastAsia="zh-CN"/>
              </w:rPr>
              <w:t>盘</w:t>
            </w:r>
          </w:p>
          <w:p w:rsidR="0066141C" w:rsidRDefault="009E383A">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w:t>
            </w:r>
            <w:r>
              <w:rPr>
                <w:rFonts w:ascii="宋体" w:hAnsi="宋体" w:cs="宋体" w:hint="eastAsia"/>
                <w:color w:val="000000"/>
                <w:kern w:val="2"/>
                <w:sz w:val="21"/>
                <w:szCs w:val="21"/>
                <w:lang w:eastAsia="zh-CN"/>
              </w:rPr>
              <w:t>4</w:t>
            </w:r>
            <w:r>
              <w:rPr>
                <w:rFonts w:ascii="宋体" w:hAnsi="宋体" w:cs="宋体" w:hint="eastAsia"/>
                <w:color w:val="000000"/>
                <w:kern w:val="2"/>
                <w:sz w:val="21"/>
                <w:szCs w:val="21"/>
                <w:lang w:eastAsia="zh-CN"/>
              </w:rPr>
              <w:t>）投标文件电子版密封方式：电子版与投标文件正本副本一起密封</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66141C" w:rsidRDefault="009E383A">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66141C" w:rsidRDefault="009E383A">
            <w:pPr>
              <w:rPr>
                <w:rFonts w:ascii="宋体" w:hAnsi="宋体" w:cs="宋体"/>
                <w:color w:val="000000"/>
                <w:szCs w:val="21"/>
              </w:rPr>
            </w:pPr>
            <w:r>
              <w:rPr>
                <w:rFonts w:ascii="宋体" w:hAnsi="宋体" w:cs="宋体" w:hint="eastAsia"/>
                <w:color w:val="000000"/>
                <w:szCs w:val="21"/>
              </w:rPr>
              <w:t>（具体评标办法及细则见第二章内容）</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66141C" w:rsidRDefault="009E383A">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66141C" w:rsidRDefault="009E383A">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lastRenderedPageBreak/>
              <w:t>10.8</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66141C" w:rsidRDefault="009E383A">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66141C" w:rsidRDefault="009E383A">
            <w:pPr>
              <w:jc w:val="center"/>
              <w:rPr>
                <w:color w:val="000000"/>
                <w:szCs w:val="21"/>
              </w:rPr>
            </w:pPr>
            <w:r>
              <w:rPr>
                <w:rFonts w:hint="eastAsia"/>
                <w:color w:val="000000"/>
                <w:szCs w:val="21"/>
              </w:rPr>
              <w:t>解释权</w:t>
            </w:r>
          </w:p>
        </w:tc>
        <w:tc>
          <w:tcPr>
            <w:tcW w:w="4098" w:type="dxa"/>
            <w:vAlign w:val="center"/>
          </w:tcPr>
          <w:p w:rsidR="0066141C" w:rsidRDefault="009E383A">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w:t>
            </w:r>
            <w:r>
              <w:rPr>
                <w:rFonts w:ascii="宋体" w:hAnsi="宋体" w:cs="宋体" w:hint="eastAsia"/>
                <w:color w:val="000000"/>
                <w:szCs w:val="21"/>
              </w:rPr>
              <w:t>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66141C">
        <w:trPr>
          <w:jc w:val="center"/>
        </w:trPr>
        <w:tc>
          <w:tcPr>
            <w:tcW w:w="1077"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66141C" w:rsidRDefault="009E383A">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66141C" w:rsidRDefault="009E383A">
            <w:pPr>
              <w:rPr>
                <w:rFonts w:ascii="宋体" w:hAnsi="宋体"/>
                <w:color w:val="000000"/>
                <w:szCs w:val="21"/>
              </w:rPr>
            </w:pPr>
            <w:r>
              <w:rPr>
                <w:rFonts w:ascii="宋体" w:hAnsi="宋体" w:hint="eastAsia"/>
                <w:color w:val="000000"/>
                <w:szCs w:val="21"/>
              </w:rPr>
              <w:t>凡参加投标的企业，一经发现有围串标、挂靠、转包等不良行为的，将会被列入黑名单。被列入黑名单的供应商将被禁止参与公司所有项目招采及合作。</w:t>
            </w:r>
          </w:p>
        </w:tc>
      </w:tr>
    </w:tbl>
    <w:p w:rsidR="0066141C" w:rsidRDefault="0066141C">
      <w:pPr>
        <w:rPr>
          <w:rFonts w:ascii="黑体" w:eastAsia="黑体" w:hAnsi="黑体"/>
          <w:color w:val="000000"/>
        </w:rPr>
      </w:pPr>
    </w:p>
    <w:p w:rsidR="0066141C" w:rsidRDefault="009E383A">
      <w:pPr>
        <w:pStyle w:val="3"/>
        <w:ind w:leftChars="21" w:left="44"/>
        <w:jc w:val="left"/>
        <w:rPr>
          <w:color w:val="000000"/>
        </w:rPr>
      </w:pPr>
      <w:bookmarkStart w:id="19" w:name="_Toc477628953"/>
      <w:bookmarkStart w:id="20" w:name="_Toc31320"/>
      <w:r>
        <w:rPr>
          <w:rFonts w:ascii="黑体" w:eastAsia="黑体" w:hAnsi="黑体" w:cs="宋体" w:hint="eastAsia"/>
          <w:color w:val="000000"/>
        </w:rPr>
        <w:br w:type="page"/>
      </w:r>
      <w:bookmarkStart w:id="21" w:name="_Toc477686013"/>
      <w:bookmarkStart w:id="22" w:name="_Toc16249"/>
      <w:bookmarkStart w:id="23" w:name="_Toc477628955"/>
      <w:bookmarkStart w:id="24" w:name="_Toc532903911"/>
      <w:bookmarkStart w:id="25" w:name="_Toc477685929"/>
      <w:bookmarkStart w:id="26" w:name="_Toc477685845"/>
      <w:bookmarkStart w:id="27" w:name="_Toc180993027"/>
      <w:bookmarkEnd w:id="19"/>
      <w:bookmarkEnd w:id="20"/>
      <w:r>
        <w:rPr>
          <w:rFonts w:ascii="宋体" w:eastAsia="宋体" w:hAnsi="宋体" w:hint="eastAsia"/>
          <w:color w:val="000000"/>
        </w:rPr>
        <w:lastRenderedPageBreak/>
        <w:t>1.</w:t>
      </w:r>
      <w:r>
        <w:rPr>
          <w:rFonts w:ascii="宋体" w:eastAsia="宋体" w:hAnsi="宋体" w:hint="eastAsia"/>
          <w:color w:val="000000"/>
        </w:rPr>
        <w:t xml:space="preserve"> </w:t>
      </w:r>
      <w:r>
        <w:rPr>
          <w:rFonts w:ascii="宋体" w:eastAsia="宋体" w:hAnsi="宋体" w:hint="eastAsia"/>
          <w:color w:val="000000"/>
        </w:rPr>
        <w:t>总则</w:t>
      </w:r>
      <w:bookmarkEnd w:id="21"/>
      <w:bookmarkEnd w:id="22"/>
      <w:bookmarkEnd w:id="23"/>
      <w:bookmarkEnd w:id="24"/>
      <w:bookmarkEnd w:id="25"/>
      <w:bookmarkEnd w:id="26"/>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1.1 </w:t>
      </w:r>
      <w:r>
        <w:rPr>
          <w:rFonts w:ascii="宋体" w:hAnsi="宋体" w:cs="宋体" w:hint="eastAsia"/>
          <w:b/>
          <w:bCs/>
          <w:color w:val="000000"/>
          <w:sz w:val="24"/>
        </w:rPr>
        <w:t>项目概况</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1.1.1 </w:t>
      </w:r>
      <w:r>
        <w:rPr>
          <w:rFonts w:ascii="宋体" w:hAnsi="宋体" w:cs="宋体" w:hint="eastAsia"/>
          <w:color w:val="000000"/>
          <w:szCs w:val="21"/>
        </w:rPr>
        <w:t>根据《中华人民共和国招标投标法》等有关法律、法规和规章的规定，本招标项目己具备招标条件，现对本标段施工进行招标。</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1.1.2 </w:t>
      </w:r>
      <w:r>
        <w:rPr>
          <w:rFonts w:ascii="宋体" w:hAnsi="宋体" w:cs="宋体" w:hint="eastAsia"/>
          <w:color w:val="000000"/>
          <w:szCs w:val="21"/>
        </w:rPr>
        <w:t>本招标项目招标人：大千生态环境集团股份有限公司。</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1.1.3 </w:t>
      </w:r>
      <w:r>
        <w:rPr>
          <w:rFonts w:ascii="宋体" w:hAnsi="宋体" w:cs="宋体" w:hint="eastAsia"/>
          <w:color w:val="000000"/>
          <w:szCs w:val="21"/>
        </w:rPr>
        <w:t>本招标项目名称：见投标人须知前附表。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1.1.4 </w:t>
      </w:r>
      <w:r>
        <w:rPr>
          <w:rFonts w:ascii="宋体" w:hAnsi="宋体" w:cs="宋体" w:hint="eastAsia"/>
          <w:color w:val="000000"/>
          <w:szCs w:val="21"/>
        </w:rPr>
        <w:t>本标段建设地点：见投标人须知前附表。</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1.2 </w:t>
      </w:r>
      <w:r>
        <w:rPr>
          <w:rFonts w:ascii="宋体" w:hAnsi="宋体" w:cs="宋体" w:hint="eastAsia"/>
          <w:b/>
          <w:bCs/>
          <w:color w:val="000000"/>
          <w:sz w:val="24"/>
        </w:rPr>
        <w:t>资金来源和落实情况</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1.2.1 </w:t>
      </w:r>
      <w:r>
        <w:rPr>
          <w:rFonts w:ascii="宋体" w:hAnsi="宋体" w:cs="宋体" w:hint="eastAsia"/>
          <w:color w:val="000000"/>
          <w:szCs w:val="21"/>
        </w:rPr>
        <w:t>本招标项目的资金来源：自筹。</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1.2.2 </w:t>
      </w:r>
      <w:r>
        <w:rPr>
          <w:rFonts w:ascii="宋体" w:hAnsi="宋体" w:cs="宋体" w:hint="eastAsia"/>
          <w:color w:val="000000"/>
          <w:szCs w:val="21"/>
        </w:rPr>
        <w:t>本招标项目的资金落实情况：已落实。</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1.3 </w:t>
      </w:r>
      <w:r>
        <w:rPr>
          <w:rFonts w:ascii="宋体" w:hAnsi="宋体" w:cs="宋体" w:hint="eastAsia"/>
          <w:b/>
          <w:bCs/>
          <w:color w:val="000000"/>
          <w:sz w:val="24"/>
        </w:rPr>
        <w:t>招标范围、招标控制价、计划工期和质量要求</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1.3.1 </w:t>
      </w:r>
      <w:r>
        <w:rPr>
          <w:rFonts w:ascii="宋体" w:hAnsi="宋体" w:cs="宋体" w:hint="eastAsia"/>
          <w:color w:val="000000"/>
          <w:szCs w:val="21"/>
        </w:rPr>
        <w:t>本次招标范围：见投标人须知前附表。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w:t>
      </w:r>
      <w:r>
        <w:rPr>
          <w:rFonts w:ascii="宋体" w:hAnsi="宋体" w:cs="宋体" w:hint="eastAsia"/>
          <w:color w:val="000000"/>
          <w:szCs w:val="21"/>
        </w:rPr>
        <w:t>本标段的计划工期：见投标人须知前附表。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w:t>
      </w:r>
      <w:r>
        <w:rPr>
          <w:rFonts w:ascii="宋体" w:hAnsi="宋体" w:cs="宋体" w:hint="eastAsia"/>
          <w:color w:val="000000"/>
          <w:szCs w:val="21"/>
        </w:rPr>
        <w:t>本标段的质量要求：符合国家、地方、行业有关规定及总承包合同约定的标准。</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1.4 </w:t>
      </w:r>
      <w:r>
        <w:rPr>
          <w:rFonts w:ascii="宋体" w:hAnsi="宋体" w:cs="宋体" w:hint="eastAsia"/>
          <w:b/>
          <w:bCs/>
          <w:color w:val="000000"/>
          <w:sz w:val="24"/>
        </w:rPr>
        <w:t>投标人资格要求</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w:t>
      </w:r>
      <w:r>
        <w:rPr>
          <w:rFonts w:ascii="宋体" w:hAnsi="宋体" w:cs="宋体" w:hint="eastAsia"/>
          <w:color w:val="000000"/>
          <w:szCs w:val="21"/>
        </w:rPr>
        <w:t>投标人应具备承担本招标项目资质条件和能力等。</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）资质要求：见投标人须知前附表。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）财务要求：见投标人须知前附表。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）业绩要求：见投标人须知前附表。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）信誉要求：见投标人须知前附表。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）项目负责人要求：见投标人须知前附表。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）其他要求：见投标人须知前附表。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w:t>
      </w:r>
      <w:r>
        <w:rPr>
          <w:rFonts w:ascii="宋体" w:hAnsi="宋体" w:cs="宋体"/>
          <w:color w:val="000000"/>
          <w:szCs w:val="21"/>
        </w:rPr>
        <w:t>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w:t>
      </w:r>
      <w:r>
        <w:rPr>
          <w:rFonts w:ascii="宋体" w:hAnsi="宋体" w:cs="宋体"/>
          <w:color w:val="000000"/>
          <w:szCs w:val="21"/>
        </w:rPr>
        <w:t>联合体各方应按招标文件提供的格式签订联合体协议书，明确联合体牵头人和</w:t>
      </w:r>
      <w:r>
        <w:rPr>
          <w:rFonts w:ascii="宋体" w:hAnsi="宋体" w:cs="宋体"/>
          <w:color w:val="000000"/>
          <w:szCs w:val="21"/>
        </w:rPr>
        <w:t xml:space="preserve"> </w:t>
      </w:r>
      <w:r>
        <w:rPr>
          <w:rFonts w:ascii="宋体" w:hAnsi="宋体" w:cs="宋体"/>
          <w:color w:val="000000"/>
          <w:szCs w:val="21"/>
        </w:rPr>
        <w:t>各方权利义务；</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w:t>
      </w:r>
      <w:r>
        <w:rPr>
          <w:rFonts w:ascii="宋体" w:hAnsi="宋体" w:cs="宋体"/>
          <w:color w:val="000000"/>
          <w:szCs w:val="21"/>
        </w:rPr>
        <w:t>2</w:t>
      </w:r>
      <w:r>
        <w:rPr>
          <w:rFonts w:ascii="宋体" w:hAnsi="宋体" w:cs="宋体"/>
          <w:color w:val="000000"/>
          <w:szCs w:val="21"/>
        </w:rPr>
        <w:t>）由同一专业的单位组成的联合体，按照资质等级较低的单位确定资质等级；</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w:t>
      </w:r>
      <w:r>
        <w:rPr>
          <w:rFonts w:ascii="宋体" w:hAnsi="宋体" w:cs="宋体"/>
          <w:color w:val="000000"/>
          <w:szCs w:val="21"/>
        </w:rPr>
        <w:t>3</w:t>
      </w:r>
      <w:r>
        <w:rPr>
          <w:rFonts w:ascii="宋体" w:hAnsi="宋体" w:cs="宋体"/>
          <w:color w:val="000000"/>
          <w:szCs w:val="21"/>
        </w:rPr>
        <w:t>）联合体各方不得再以自己名义单独或参加其他联合体在同一标段中投标。</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）法定代表人为同一人或者存在控股关系的两个及两个以上单位。</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）被责令停业的。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）被暂停或取消投标资格的。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）财产被接管或</w:t>
      </w:r>
      <w:r>
        <w:rPr>
          <w:rFonts w:ascii="宋体" w:hAnsi="宋体" w:cs="宋体" w:hint="eastAsia"/>
          <w:color w:val="000000"/>
          <w:szCs w:val="21"/>
        </w:rPr>
        <w:t>冻结的。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w:t>
      </w:r>
      <w:r>
        <w:rPr>
          <w:rFonts w:ascii="宋体" w:hAnsi="宋体" w:cs="宋体" w:hint="eastAsia"/>
          <w:color w:val="000000"/>
          <w:szCs w:val="21"/>
        </w:rPr>
        <w:t>5</w:t>
      </w:r>
      <w:r>
        <w:rPr>
          <w:rFonts w:ascii="宋体" w:hAnsi="宋体" w:cs="宋体" w:hint="eastAsia"/>
          <w:color w:val="000000"/>
          <w:szCs w:val="21"/>
        </w:rPr>
        <w:t>）在最近三年内有骗取中标或严重违约或重大工程质量问题或其他企业信誉的问题被相关主管部门通报的。</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1.5 </w:t>
      </w:r>
      <w:r>
        <w:rPr>
          <w:rFonts w:ascii="宋体" w:hAnsi="宋体" w:cs="宋体" w:hint="eastAsia"/>
          <w:b/>
          <w:bCs/>
          <w:color w:val="000000"/>
          <w:sz w:val="24"/>
        </w:rPr>
        <w:t>费用承担</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1.6 </w:t>
      </w:r>
      <w:r>
        <w:rPr>
          <w:rFonts w:ascii="宋体" w:hAnsi="宋体" w:cs="宋体" w:hint="eastAsia"/>
          <w:b/>
          <w:bCs/>
          <w:color w:val="000000"/>
          <w:sz w:val="24"/>
        </w:rPr>
        <w:t>保密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1.7 </w:t>
      </w:r>
      <w:r>
        <w:rPr>
          <w:rFonts w:ascii="宋体" w:hAnsi="宋体" w:cs="宋体" w:hint="eastAsia"/>
          <w:b/>
          <w:bCs/>
          <w:color w:val="000000"/>
          <w:sz w:val="24"/>
        </w:rPr>
        <w:t>语言文字</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1.8 </w:t>
      </w:r>
      <w:r>
        <w:rPr>
          <w:rFonts w:ascii="宋体" w:hAnsi="宋体" w:cs="宋体" w:hint="eastAsia"/>
          <w:b/>
          <w:bCs/>
          <w:color w:val="000000"/>
          <w:sz w:val="24"/>
        </w:rPr>
        <w:t>计量单位</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1.9 </w:t>
      </w:r>
      <w:r>
        <w:rPr>
          <w:rFonts w:ascii="宋体" w:hAnsi="宋体" w:cs="宋体" w:hint="eastAsia"/>
          <w:b/>
          <w:bCs/>
          <w:color w:val="000000"/>
          <w:sz w:val="24"/>
        </w:rPr>
        <w:t>踏勘现场</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1.9.1 </w:t>
      </w:r>
      <w:r>
        <w:rPr>
          <w:rFonts w:ascii="宋体" w:hAnsi="宋体" w:cs="宋体" w:hint="eastAsia"/>
          <w:color w:val="000000"/>
          <w:szCs w:val="21"/>
        </w:rPr>
        <w:t>投标人须知前附表如规定组织踏勘现场的，招标人按投标人须知前附表规定的时间、地点组织投标人踏勘项目现场，建议由投标人自行组织查勘现场。</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w:t>
      </w:r>
      <w:r>
        <w:rPr>
          <w:rFonts w:ascii="宋体" w:hAnsi="宋体" w:cs="宋体" w:hint="eastAsia"/>
          <w:color w:val="000000"/>
          <w:szCs w:val="21"/>
        </w:rPr>
        <w:t>投标人踏勘现场发生的费用自理。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1.9.3 </w:t>
      </w:r>
      <w:r>
        <w:rPr>
          <w:rFonts w:ascii="宋体" w:hAnsi="宋体" w:cs="宋体" w:hint="eastAsia"/>
          <w:color w:val="000000"/>
          <w:szCs w:val="21"/>
        </w:rPr>
        <w:t>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1.10 </w:t>
      </w:r>
      <w:r>
        <w:rPr>
          <w:rFonts w:ascii="宋体" w:hAnsi="宋体" w:cs="宋体" w:hint="eastAsia"/>
          <w:b/>
          <w:bCs/>
          <w:color w:val="000000"/>
          <w:sz w:val="24"/>
        </w:rPr>
        <w:t>投标预备会</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 xml:space="preserve">10.1 </w:t>
      </w:r>
      <w:r>
        <w:rPr>
          <w:rFonts w:ascii="宋体" w:hAnsi="宋体" w:cs="宋体" w:hint="eastAsia"/>
          <w:color w:val="000000"/>
          <w:szCs w:val="21"/>
        </w:rPr>
        <w:t>投标人须知前附表规定召开投标预备会的，招标人按投标人须知前附表规定的时间和地点召开投标预备会，澄清投标人提出的问题。</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1.10.2 </w:t>
      </w:r>
      <w:r>
        <w:rPr>
          <w:rFonts w:ascii="宋体" w:hAnsi="宋体" w:cs="宋体" w:hint="eastAsia"/>
          <w:color w:val="000000"/>
          <w:szCs w:val="21"/>
        </w:rPr>
        <w:t>投标人应在投标人须知前附表规定的时间前，以书面形式将提出的问题送达招标人，以便招标人在会议期间澄清。</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1.10.3 </w:t>
      </w:r>
      <w:r>
        <w:rPr>
          <w:rFonts w:ascii="宋体" w:hAnsi="宋体" w:cs="宋体" w:hint="eastAsia"/>
          <w:color w:val="000000"/>
          <w:szCs w:val="21"/>
        </w:rPr>
        <w:t>投标预备会后，招标人在投标人须知前附表规定的时间内，将对投标人所提问题的澄清，以书面方式通知所有购买招标文件的投标人。该澄清内容为招标文件的组成部分。</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1.11 </w:t>
      </w:r>
      <w:r>
        <w:rPr>
          <w:rFonts w:ascii="宋体" w:hAnsi="宋体" w:cs="宋体" w:hint="eastAsia"/>
          <w:b/>
          <w:bCs/>
          <w:color w:val="000000"/>
          <w:sz w:val="24"/>
        </w:rPr>
        <w:t>分包</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w:t>
      </w:r>
      <w:r>
        <w:rPr>
          <w:rFonts w:ascii="宋体" w:hAnsi="宋体" w:cs="宋体"/>
          <w:color w:val="000000"/>
          <w:szCs w:val="21"/>
        </w:rPr>
        <w:t>规定的分包内容、分包金额和接受分包的第三人资质要求等限制性条件。</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1.12 </w:t>
      </w:r>
      <w:r>
        <w:rPr>
          <w:rFonts w:ascii="宋体" w:hAnsi="宋体" w:cs="宋体" w:hint="eastAsia"/>
          <w:b/>
          <w:bCs/>
          <w:color w:val="000000"/>
          <w:sz w:val="24"/>
        </w:rPr>
        <w:t>偏离</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66141C" w:rsidRDefault="009E383A">
      <w:pPr>
        <w:pStyle w:val="3"/>
        <w:ind w:leftChars="21" w:left="44"/>
        <w:jc w:val="left"/>
        <w:rPr>
          <w:rFonts w:ascii="宋体" w:eastAsia="宋体" w:hAnsi="宋体"/>
          <w:color w:val="000000"/>
        </w:rPr>
      </w:pPr>
      <w:bookmarkStart w:id="28" w:name="_Toc532903912"/>
      <w:bookmarkStart w:id="29" w:name="_Toc477628956"/>
      <w:bookmarkStart w:id="30" w:name="_Toc477685846"/>
      <w:bookmarkStart w:id="31" w:name="_Toc20734"/>
      <w:bookmarkStart w:id="32" w:name="_Toc477686014"/>
      <w:bookmarkStart w:id="33" w:name="_Toc477685930"/>
      <w:r>
        <w:rPr>
          <w:rFonts w:ascii="宋体" w:eastAsia="宋体" w:hAnsi="宋体" w:hint="eastAsia"/>
          <w:color w:val="000000"/>
        </w:rPr>
        <w:t>2</w:t>
      </w:r>
      <w:r>
        <w:rPr>
          <w:rFonts w:ascii="宋体" w:eastAsia="宋体" w:hAnsi="宋体" w:hint="eastAsia"/>
          <w:color w:val="000000"/>
        </w:rPr>
        <w:t>．招标文件</w:t>
      </w:r>
      <w:bookmarkEnd w:id="28"/>
      <w:bookmarkEnd w:id="29"/>
      <w:bookmarkEnd w:id="30"/>
      <w:bookmarkEnd w:id="31"/>
      <w:bookmarkEnd w:id="32"/>
      <w:bookmarkEnd w:id="33"/>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2.1 </w:t>
      </w:r>
      <w:r>
        <w:rPr>
          <w:rFonts w:ascii="宋体" w:hAnsi="宋体" w:cs="宋体" w:hint="eastAsia"/>
          <w:b/>
          <w:bCs/>
          <w:color w:val="000000"/>
          <w:sz w:val="24"/>
        </w:rPr>
        <w:t>招标文件的组成</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）投标人须知；</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）评标办法；</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）合同条款及格式；</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）工程量清单；</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）图纸；</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）技术标准和要求；</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7</w:t>
      </w:r>
      <w:r>
        <w:rPr>
          <w:rFonts w:ascii="宋体" w:hAnsi="宋体" w:cs="宋体" w:hint="eastAsia"/>
          <w:color w:val="000000"/>
          <w:szCs w:val="21"/>
        </w:rPr>
        <w:t>）投标文件格式；</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8</w:t>
      </w:r>
      <w:r>
        <w:rPr>
          <w:rFonts w:ascii="宋体" w:hAnsi="宋体" w:cs="宋体" w:hint="eastAsia"/>
          <w:color w:val="000000"/>
          <w:szCs w:val="21"/>
        </w:rPr>
        <w:t>）投标人须知前附表规定的其他材料。</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w:t>
      </w:r>
      <w:r>
        <w:rPr>
          <w:rFonts w:ascii="宋体" w:hAnsi="宋体" w:cs="宋体" w:hint="eastAsia"/>
          <w:color w:val="000000"/>
          <w:szCs w:val="21"/>
        </w:rPr>
        <w:t>1.10</w:t>
      </w:r>
      <w:r>
        <w:rPr>
          <w:rFonts w:ascii="宋体" w:hAnsi="宋体" w:cs="宋体" w:hint="eastAsia"/>
          <w:color w:val="000000"/>
          <w:szCs w:val="21"/>
        </w:rPr>
        <w:t>款、第</w:t>
      </w:r>
      <w:r>
        <w:rPr>
          <w:rFonts w:ascii="宋体" w:hAnsi="宋体" w:cs="宋体" w:hint="eastAsia"/>
          <w:color w:val="000000"/>
          <w:szCs w:val="21"/>
        </w:rPr>
        <w:t xml:space="preserve">2.2 </w:t>
      </w:r>
      <w:r>
        <w:rPr>
          <w:rFonts w:ascii="宋体" w:hAnsi="宋体" w:cs="宋体" w:hint="eastAsia"/>
          <w:color w:val="000000"/>
          <w:szCs w:val="21"/>
        </w:rPr>
        <w:t>款和第</w:t>
      </w:r>
      <w:r>
        <w:rPr>
          <w:rFonts w:ascii="宋体" w:hAnsi="宋体" w:cs="宋体" w:hint="eastAsia"/>
          <w:color w:val="000000"/>
          <w:szCs w:val="21"/>
        </w:rPr>
        <w:t>2.3</w:t>
      </w:r>
      <w:r>
        <w:rPr>
          <w:rFonts w:ascii="宋体" w:hAnsi="宋体" w:cs="宋体" w:hint="eastAsia"/>
          <w:color w:val="000000"/>
          <w:szCs w:val="21"/>
        </w:rPr>
        <w:t>款对招标文件所作的澄清、修改，构成招标文件的组成部分。</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2.2 </w:t>
      </w:r>
      <w:r>
        <w:rPr>
          <w:rFonts w:ascii="宋体" w:hAnsi="宋体" w:cs="宋体" w:hint="eastAsia"/>
          <w:b/>
          <w:bCs/>
          <w:color w:val="000000"/>
          <w:sz w:val="24"/>
        </w:rPr>
        <w:t>招标文件的澄清</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2.3 </w:t>
      </w:r>
      <w:r>
        <w:rPr>
          <w:rFonts w:ascii="宋体" w:hAnsi="宋体" w:cs="宋体" w:hint="eastAsia"/>
          <w:b/>
          <w:bCs/>
          <w:color w:val="000000"/>
          <w:sz w:val="24"/>
        </w:rPr>
        <w:t>招标文件的修改</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2</w:t>
      </w:r>
      <w:r>
        <w:rPr>
          <w:rFonts w:ascii="宋体" w:hAnsi="宋体" w:cs="宋体"/>
          <w:color w:val="000000"/>
          <w:szCs w:val="21"/>
        </w:rPr>
        <w:t>.3.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w:t>
      </w:r>
      <w:r>
        <w:rPr>
          <w:rFonts w:ascii="宋体" w:hAnsi="宋体" w:cs="宋体" w:hint="eastAsia"/>
          <w:color w:val="000000"/>
          <w:szCs w:val="21"/>
        </w:rPr>
        <w:t>3</w:t>
      </w:r>
      <w:r>
        <w:rPr>
          <w:rFonts w:ascii="宋体" w:hAnsi="宋体" w:cs="宋体" w:hint="eastAsia"/>
          <w:color w:val="000000"/>
          <w:szCs w:val="21"/>
        </w:rPr>
        <w:t>天前，招标人可以书面形式修改招标文件，并通知所有已邀请投标人。</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w:t>
      </w:r>
      <w:r>
        <w:rPr>
          <w:rFonts w:ascii="宋体" w:hAnsi="宋体" w:cs="宋体" w:hint="eastAsia"/>
          <w:color w:val="000000"/>
          <w:szCs w:val="21"/>
        </w:rPr>
        <w:t>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2.4</w:t>
      </w:r>
      <w:r>
        <w:rPr>
          <w:rFonts w:ascii="宋体" w:hAnsi="宋体" w:cs="宋体" w:hint="eastAsia"/>
          <w:b/>
          <w:bCs/>
          <w:color w:val="000000"/>
          <w:sz w:val="24"/>
        </w:rPr>
        <w:t>无效标条款</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hint="eastAsia"/>
          <w:color w:val="000000"/>
          <w:szCs w:val="21"/>
        </w:rPr>
        <w:t>投标人有以下情形之一的，初步评审后其投标文件作无效标处理：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w:t>
      </w:r>
      <w:r>
        <w:rPr>
          <w:rFonts w:ascii="宋体" w:hAnsi="宋体" w:cs="宋体" w:hint="eastAsia"/>
          <w:color w:val="000000"/>
          <w:szCs w:val="21"/>
        </w:rPr>
        <w:t>第一章“投标人须知”</w:t>
      </w:r>
      <w:r>
        <w:rPr>
          <w:rFonts w:ascii="宋体" w:hAnsi="宋体" w:cs="宋体" w:hint="eastAsia"/>
          <w:color w:val="000000"/>
          <w:szCs w:val="21"/>
        </w:rPr>
        <w:t>1.4.</w:t>
      </w:r>
      <w:r>
        <w:rPr>
          <w:rFonts w:ascii="宋体" w:hAnsi="宋体" w:cs="宋体"/>
          <w:color w:val="000000"/>
          <w:szCs w:val="21"/>
        </w:rPr>
        <w:t>3</w:t>
      </w:r>
      <w:r>
        <w:rPr>
          <w:rFonts w:ascii="宋体" w:hAnsi="宋体" w:cs="宋体" w:hint="eastAsia"/>
          <w:color w:val="000000"/>
          <w:szCs w:val="21"/>
        </w:rPr>
        <w:t>规定的任何一种情形的。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w:t>
      </w:r>
      <w:r>
        <w:rPr>
          <w:rFonts w:ascii="宋体" w:hAnsi="宋体" w:cs="宋体" w:hint="eastAsia"/>
          <w:color w:val="000000"/>
          <w:szCs w:val="21"/>
        </w:rPr>
        <w:t>串通投标或弄虚作假或有其他违法行为的。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a</w:t>
      </w:r>
      <w:r>
        <w:rPr>
          <w:rFonts w:ascii="宋体" w:hAnsi="宋体" w:cs="宋体" w:hint="eastAsia"/>
          <w:color w:val="000000"/>
          <w:szCs w:val="21"/>
        </w:rPr>
        <w:t>）不同投标人的投标文件内容存在非正常一致的；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b</w:t>
      </w:r>
      <w:r>
        <w:rPr>
          <w:rFonts w:ascii="宋体" w:hAnsi="宋体" w:cs="宋体" w:hint="eastAsia"/>
          <w:color w:val="000000"/>
          <w:szCs w:val="21"/>
        </w:rPr>
        <w:t>）不同投标人的投标报价或报价组成异常一致或呈规律性变化的；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c</w:t>
      </w:r>
      <w:r>
        <w:rPr>
          <w:rFonts w:ascii="宋体" w:hAnsi="宋体" w:cs="宋体" w:hint="eastAsia"/>
          <w:color w:val="000000"/>
          <w:szCs w:val="21"/>
        </w:rPr>
        <w:t>）不同投标人委托同一人投标或与同一人联合投标的；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w:t>
      </w:r>
      <w:r>
        <w:rPr>
          <w:rFonts w:ascii="宋体" w:hAnsi="宋体" w:cs="宋体" w:hint="eastAsia"/>
          <w:color w:val="000000"/>
          <w:szCs w:val="21"/>
        </w:rPr>
        <w:t>d</w:t>
      </w:r>
      <w:r>
        <w:rPr>
          <w:rFonts w:ascii="宋体" w:hAnsi="宋体" w:cs="宋体" w:hint="eastAsia"/>
          <w:color w:val="000000"/>
          <w:szCs w:val="21"/>
        </w:rPr>
        <w:t>）不同投标人的投标文件载明的项目管理班子成员出现同一人的；</w:t>
      </w:r>
    </w:p>
    <w:p w:rsidR="0066141C" w:rsidRDefault="009E383A">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w:t>
      </w:r>
      <w:r>
        <w:rPr>
          <w:rFonts w:ascii="宋体" w:hAnsi="宋体" w:cs="宋体" w:hint="eastAsia"/>
          <w:color w:val="000000"/>
          <w:szCs w:val="21"/>
        </w:rPr>
        <w:t>e</w:t>
      </w:r>
      <w:r>
        <w:rPr>
          <w:rFonts w:ascii="宋体" w:hAnsi="宋体" w:cs="宋体" w:hint="eastAsia"/>
          <w:color w:val="000000"/>
          <w:szCs w:val="21"/>
        </w:rPr>
        <w:t>）不同投标人的投标文件相互混装的；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f</w:t>
      </w:r>
      <w:r>
        <w:rPr>
          <w:rFonts w:ascii="宋体" w:hAnsi="宋体" w:cs="宋体" w:hint="eastAsia"/>
          <w:color w:val="000000"/>
          <w:szCs w:val="21"/>
        </w:rPr>
        <w:t>）不同投标人的投标文件由同一单位或同一人编制的；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g</w:t>
      </w:r>
      <w:r>
        <w:rPr>
          <w:rFonts w:ascii="宋体" w:hAnsi="宋体" w:cs="宋体" w:hint="eastAsia"/>
          <w:color w:val="000000"/>
          <w:szCs w:val="21"/>
        </w:rPr>
        <w:t>）不同投标人使用同一人或企业资金缴纳投标保证金的；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h</w:t>
      </w:r>
      <w:r>
        <w:rPr>
          <w:rFonts w:ascii="宋体" w:hAnsi="宋体" w:cs="宋体" w:hint="eastAsia"/>
          <w:color w:val="000000"/>
          <w:szCs w:val="21"/>
        </w:rPr>
        <w:t>）不同投标人聘请同一人或同一中介机构为其投标提供技术或经济咨询服务的。</w:t>
      </w:r>
    </w:p>
    <w:p w:rsidR="0066141C" w:rsidRDefault="009E383A">
      <w:pPr>
        <w:spacing w:line="312" w:lineRule="auto"/>
        <w:ind w:leftChars="95" w:left="199" w:firstLineChars="234" w:firstLine="491"/>
        <w:rPr>
          <w:rFonts w:ascii="宋体" w:hAnsi="宋体" w:cs="宋体"/>
          <w:color w:val="000000"/>
          <w:szCs w:val="21"/>
        </w:rPr>
      </w:pPr>
      <w:bookmarkStart w:id="34" w:name="_Toc532903913"/>
      <w:bookmarkStart w:id="35" w:name="_Toc27633"/>
      <w:bookmarkStart w:id="36" w:name="_Toc477628957"/>
      <w:bookmarkStart w:id="37" w:name="_Toc477686015"/>
      <w:bookmarkStart w:id="38" w:name="_Toc477685847"/>
      <w:bookmarkStart w:id="39" w:name="_Toc477685931"/>
      <w:r>
        <w:rPr>
          <w:rFonts w:ascii="宋体" w:hAnsi="宋体" w:cs="宋体" w:hint="eastAsia"/>
          <w:color w:val="000000"/>
          <w:szCs w:val="21"/>
        </w:rPr>
        <w:t>2.4.1.3</w:t>
      </w:r>
      <w:r>
        <w:rPr>
          <w:rFonts w:ascii="宋体" w:hAnsi="宋体" w:cs="宋体" w:hint="eastAsia"/>
          <w:color w:val="000000"/>
          <w:szCs w:val="21"/>
        </w:rPr>
        <w:t>不按招标人要求澄清、说明或补正的。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w:t>
      </w:r>
      <w:r>
        <w:rPr>
          <w:rFonts w:ascii="宋体" w:hAnsi="宋体" w:cs="宋体"/>
          <w:color w:val="000000"/>
          <w:szCs w:val="21"/>
        </w:rPr>
        <w:t>未按招标文件要求盖章</w:t>
      </w:r>
      <w:r>
        <w:rPr>
          <w:rFonts w:ascii="宋体" w:hAnsi="宋体" w:cs="宋体" w:hint="eastAsia"/>
          <w:color w:val="000000"/>
          <w:szCs w:val="21"/>
        </w:rPr>
        <w:t>。</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w:t>
      </w:r>
      <w:r>
        <w:rPr>
          <w:rFonts w:ascii="宋体" w:hAnsi="宋体" w:cs="宋体" w:hint="eastAsia"/>
          <w:color w:val="000000"/>
          <w:szCs w:val="21"/>
        </w:rPr>
        <w:t>未按规定的格式填写，实质性内容不全或关键字迹模糊、无法辨认的。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w:t>
      </w:r>
      <w:r>
        <w:rPr>
          <w:rFonts w:ascii="宋体" w:hAnsi="宋体" w:cs="宋体" w:hint="eastAsia"/>
          <w:color w:val="000000"/>
          <w:szCs w:val="21"/>
        </w:rPr>
        <w:t>投标人不符合招标文件规定的资格条件。</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w:t>
      </w:r>
      <w:r>
        <w:rPr>
          <w:rFonts w:ascii="宋体" w:hAnsi="宋体" w:cs="宋体"/>
          <w:color w:val="000000"/>
          <w:szCs w:val="21"/>
        </w:rPr>
        <w:t>工期不响应招标文件要求的</w:t>
      </w:r>
      <w:r>
        <w:rPr>
          <w:rFonts w:ascii="宋体" w:hAnsi="宋体" w:cs="宋体" w:hint="eastAsia"/>
          <w:color w:val="000000"/>
          <w:szCs w:val="21"/>
        </w:rPr>
        <w:t>。</w:t>
      </w:r>
    </w:p>
    <w:p w:rsidR="0066141C" w:rsidRDefault="009E383A">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w:t>
      </w:r>
      <w:r>
        <w:rPr>
          <w:rFonts w:ascii="宋体" w:hAnsi="宋体" w:cs="宋体" w:hint="eastAsia"/>
          <w:color w:val="000000"/>
          <w:szCs w:val="21"/>
        </w:rPr>
        <w:t>件。</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w:t>
      </w:r>
      <w:r>
        <w:rPr>
          <w:rFonts w:ascii="宋体" w:hAnsi="宋体" w:cs="宋体" w:hint="eastAsia"/>
          <w:color w:val="000000"/>
          <w:szCs w:val="21"/>
        </w:rPr>
        <w:t>投标人有以下情形之一的，详细评审后其投标作无效投标处理：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w:t>
      </w:r>
      <w:r>
        <w:rPr>
          <w:rFonts w:ascii="宋体" w:hAnsi="宋体" w:cs="宋体" w:hint="eastAsia"/>
          <w:color w:val="000000"/>
          <w:szCs w:val="21"/>
        </w:rPr>
        <w:t>投标报价低于成本或者高于招标文件设定的最高投标限价。</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w:t>
      </w:r>
      <w:r>
        <w:rPr>
          <w:rFonts w:ascii="宋体" w:hAnsi="宋体" w:cs="宋体" w:hint="eastAsia"/>
          <w:color w:val="000000"/>
          <w:szCs w:val="21"/>
        </w:rPr>
        <w:t>投标人拒不按照要求对投标文件进行澄清、说明、补正的。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w:t>
      </w:r>
      <w:r>
        <w:rPr>
          <w:rFonts w:ascii="宋体" w:hAnsi="宋体" w:cs="宋体" w:hint="eastAsia"/>
          <w:color w:val="000000"/>
          <w:szCs w:val="21"/>
        </w:rPr>
        <w:t>投标文件中所提供的资料与原件不一致。</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w:t>
      </w:r>
      <w:r>
        <w:rPr>
          <w:rFonts w:ascii="宋体" w:hAnsi="宋体" w:cs="宋体" w:hint="eastAsia"/>
          <w:color w:val="000000"/>
          <w:szCs w:val="21"/>
        </w:rPr>
        <w:t>法律、法规规定的其它情形。</w:t>
      </w:r>
    </w:p>
    <w:p w:rsidR="0066141C" w:rsidRDefault="009E383A">
      <w:pPr>
        <w:pStyle w:val="3"/>
        <w:ind w:leftChars="21" w:left="44"/>
        <w:jc w:val="left"/>
        <w:rPr>
          <w:rFonts w:ascii="宋体" w:eastAsia="宋体" w:hAnsi="宋体"/>
          <w:color w:val="000000"/>
        </w:rPr>
      </w:pPr>
      <w:r>
        <w:rPr>
          <w:rFonts w:ascii="宋体" w:eastAsia="宋体" w:hAnsi="宋体" w:hint="eastAsia"/>
          <w:color w:val="000000"/>
        </w:rPr>
        <w:t>3</w:t>
      </w:r>
      <w:r>
        <w:rPr>
          <w:rFonts w:ascii="宋体" w:eastAsia="宋体" w:hAnsi="宋体" w:hint="eastAsia"/>
          <w:color w:val="000000"/>
        </w:rPr>
        <w:t>．投标文件</w:t>
      </w:r>
      <w:bookmarkEnd w:id="34"/>
      <w:bookmarkEnd w:id="35"/>
      <w:bookmarkEnd w:id="36"/>
      <w:bookmarkEnd w:id="37"/>
      <w:bookmarkEnd w:id="38"/>
      <w:bookmarkEnd w:id="39"/>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3.1 </w:t>
      </w:r>
      <w:r>
        <w:rPr>
          <w:rFonts w:ascii="宋体" w:hAnsi="宋体" w:cs="宋体" w:hint="eastAsia"/>
          <w:b/>
          <w:bCs/>
          <w:color w:val="000000"/>
          <w:sz w:val="24"/>
        </w:rPr>
        <w:t>投标文件的组成</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3.1.1 </w:t>
      </w:r>
      <w:r>
        <w:rPr>
          <w:rFonts w:ascii="宋体" w:hAnsi="宋体" w:cs="宋体" w:hint="eastAsia"/>
          <w:color w:val="000000"/>
          <w:szCs w:val="21"/>
        </w:rPr>
        <w:t>投标文件应包括下列内容：</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详见第七章投标文件格式。</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3.2 </w:t>
      </w:r>
      <w:r>
        <w:rPr>
          <w:rFonts w:ascii="宋体" w:hAnsi="宋体" w:cs="宋体" w:hint="eastAsia"/>
          <w:b/>
          <w:bCs/>
          <w:color w:val="000000"/>
          <w:sz w:val="24"/>
        </w:rPr>
        <w:t>投标报价</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w:t>
      </w:r>
      <w:r>
        <w:rPr>
          <w:rFonts w:ascii="宋体" w:hAnsi="宋体" w:cs="宋体" w:hint="eastAsia"/>
          <w:color w:val="000000"/>
          <w:szCs w:val="21"/>
        </w:rPr>
        <w:t>投标人应按招标文件前附表规定的范围报价。</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w:t>
      </w:r>
      <w:r>
        <w:rPr>
          <w:rFonts w:ascii="宋体" w:hAnsi="宋体" w:cs="宋体" w:hint="eastAsia"/>
          <w:color w:val="000000"/>
          <w:szCs w:val="21"/>
        </w:rPr>
        <w:t>本工程由投标人依据招标人</w:t>
      </w:r>
      <w:r>
        <w:rPr>
          <w:rFonts w:ascii="宋体" w:hAnsi="宋体" w:cs="宋体" w:hint="eastAsia"/>
          <w:color w:val="000000"/>
          <w:szCs w:val="21"/>
        </w:rPr>
        <w:t>提供的招标图纸、招标文件、澄清中提出的工程技术、质量、工期、承包范围等要求，根据市场价格及投标人实际情况编制工程投标报价，但其投标报价不得低于企业成本。</w:t>
      </w:r>
    </w:p>
    <w:p w:rsidR="0066141C" w:rsidRDefault="009E383A">
      <w:pPr>
        <w:spacing w:line="312" w:lineRule="auto"/>
        <w:ind w:leftChars="95" w:left="199" w:firstLineChars="234" w:firstLine="491"/>
        <w:rPr>
          <w:rFonts w:ascii="宋体" w:hAnsi="宋体" w:cs="宋体"/>
          <w:color w:val="000000"/>
          <w:kern w:val="0"/>
          <w:sz w:val="24"/>
        </w:rPr>
      </w:pPr>
      <w:permStart w:id="1842813262" w:edGrp="everyone"/>
      <w:r>
        <w:rPr>
          <w:rFonts w:ascii="宋体" w:hAnsi="宋体" w:cs="宋体" w:hint="eastAsia"/>
          <w:color w:val="000000"/>
          <w:szCs w:val="21"/>
        </w:rPr>
        <w:t>3.2.3</w:t>
      </w:r>
      <w:r>
        <w:rPr>
          <w:rFonts w:ascii="宋体" w:hAnsi="宋体" w:cs="宋体" w:hint="eastAsia"/>
          <w:color w:val="000000"/>
          <w:szCs w:val="21"/>
        </w:rPr>
        <w:t>本工程的投标报价采用投标须知前附表所规定的方式。</w:t>
      </w:r>
      <w:r>
        <w:rPr>
          <w:rFonts w:ascii="宋体" w:hAnsi="宋体" w:cs="宋体" w:hint="eastAsia"/>
          <w:color w:val="000000"/>
          <w:szCs w:val="21"/>
          <w:highlight w:val="yellow"/>
        </w:rPr>
        <w:t>工程量清单所报单价是全费用单价</w:t>
      </w:r>
      <w:r>
        <w:rPr>
          <w:rFonts w:ascii="宋体" w:hAnsi="宋体" w:cs="宋体" w:hint="eastAsia"/>
          <w:color w:val="000000"/>
          <w:szCs w:val="21"/>
        </w:rPr>
        <w:t>，</w:t>
      </w:r>
      <w:r>
        <w:rPr>
          <w:rFonts w:ascii="Arial" w:hAnsi="Arial" w:cs="Arial" w:hint="eastAsia"/>
          <w:color w:val="000000"/>
        </w:rPr>
        <w:t>全费用综合单价包含完成分部分项工程项目的全部费用价格（税金按</w:t>
      </w:r>
      <w:r>
        <w:rPr>
          <w:rFonts w:ascii="Arial" w:hAnsi="Arial" w:cs="Arial" w:hint="eastAsia"/>
          <w:color w:val="000000"/>
        </w:rPr>
        <w:t>9%</w:t>
      </w:r>
      <w:r>
        <w:rPr>
          <w:rFonts w:ascii="Arial" w:hAnsi="Arial" w:cs="Arial" w:hint="eastAsia"/>
          <w:color w:val="000000"/>
        </w:rPr>
        <w:t>考虑），其组成包括但不限于人工费（包括人员加班工资、差旅及窝工费、承包人供应材料</w:t>
      </w:r>
      <w:r>
        <w:rPr>
          <w:rFonts w:ascii="Arial" w:hAnsi="Arial" w:cs="Arial" w:hint="eastAsia"/>
          <w:color w:val="000000"/>
        </w:rPr>
        <w:lastRenderedPageBreak/>
        <w:t>保管费等）、材料费、材料运输、卸车及二次搬运费、二次或者多次进出场费、已完工项目成品保护措施费、机械使用费及进出场安拆费、耗材费、试验及工程检测费用、管理费、利润、风险、规费、税金以及夜间照明、防尘、施工便道修筑挖除恢复原状、脚手架、支架、安全文明（标识标牌的制作、购买及安装，绿网的覆盖，现场安全人员管理）、水上作业、施工排水、赶工等措施费用。交叉施工影响及配合费用</w:t>
      </w:r>
      <w:r>
        <w:rPr>
          <w:rFonts w:ascii="Arial" w:hAnsi="Arial" w:cs="Arial" w:hint="eastAsia"/>
          <w:color w:val="000000"/>
        </w:rPr>
        <w:t>，施工人员的食宿费、劳保费用、办公费、生活生产水电费、保险费也包含在报价里。</w:t>
      </w:r>
    </w:p>
    <w:permEnd w:id="1842813262"/>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w:t>
      </w:r>
      <w:r>
        <w:rPr>
          <w:rFonts w:ascii="宋体" w:hAnsi="宋体" w:cs="宋体" w:hint="eastAsia"/>
          <w:color w:val="000000"/>
          <w:szCs w:val="21"/>
        </w:rPr>
        <w:t>投标人的投标报价，应是完成本须知和合同条款上所列招标工程范围及工期的全部，不得以任何理由予以重复。</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w:t>
      </w:r>
      <w:r>
        <w:rPr>
          <w:rFonts w:ascii="宋体" w:hAnsi="宋体" w:cs="宋体" w:hint="eastAsia"/>
          <w:color w:val="000000"/>
          <w:szCs w:val="21"/>
        </w:rPr>
        <w:t>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w:t>
      </w:r>
      <w:r>
        <w:rPr>
          <w:rFonts w:ascii="宋体" w:hAnsi="宋体" w:cs="宋体" w:hint="eastAsia"/>
          <w:color w:val="000000"/>
          <w:szCs w:val="21"/>
        </w:rPr>
        <w:t>外，由投标人自行采购的材料均按投标报价一次性包死，综合单价中的材料费应包括材料运杂费、采保费及实验检验费等相关费用。投标人在确定投标报价时应充分考虑材料价格上涨等市场风险因素。</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3.3 </w:t>
      </w:r>
      <w:r>
        <w:rPr>
          <w:rFonts w:ascii="宋体" w:hAnsi="宋体" w:cs="宋体" w:hint="eastAsia"/>
          <w:b/>
          <w:bCs/>
          <w:color w:val="000000"/>
          <w:sz w:val="24"/>
        </w:rPr>
        <w:t>投标有效期</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w:t>
      </w:r>
      <w:r>
        <w:rPr>
          <w:rFonts w:ascii="宋体" w:hAnsi="宋体" w:cs="宋体" w:hint="eastAsia"/>
          <w:color w:val="000000"/>
          <w:szCs w:val="21"/>
        </w:rPr>
        <w:t>3.3.1</w:t>
      </w:r>
      <w:r>
        <w:rPr>
          <w:rFonts w:ascii="宋体" w:hAnsi="宋体" w:cs="宋体" w:hint="eastAsia"/>
          <w:color w:val="000000"/>
          <w:szCs w:val="21"/>
        </w:rPr>
        <w:t>条规定的投标有效期内，投标人不得要求撤销或修改其投标文件。</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w:t>
      </w:r>
      <w:r>
        <w:rPr>
          <w:rFonts w:ascii="宋体" w:hAnsi="宋体" w:cs="宋体" w:hint="eastAsia"/>
          <w:color w:val="000000"/>
          <w:szCs w:val="21"/>
        </w:rPr>
        <w:t>但投标人有权收回其投标保证金。</w:t>
      </w:r>
    </w:p>
    <w:p w:rsidR="0066141C" w:rsidRDefault="009E383A">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w:t>
      </w:r>
      <w:r>
        <w:rPr>
          <w:rFonts w:ascii="宋体" w:hAnsi="宋体" w:cs="宋体" w:hint="eastAsia"/>
          <w:color w:val="000000"/>
          <w:szCs w:val="21"/>
        </w:rPr>
        <w:t>3.4.1</w:t>
      </w:r>
      <w:r>
        <w:rPr>
          <w:rFonts w:ascii="宋体" w:hAnsi="宋体" w:cs="宋体" w:hint="eastAsia"/>
          <w:color w:val="000000"/>
          <w:szCs w:val="21"/>
        </w:rPr>
        <w:t>条规定的金额、担保形式和第七章“投标文件格式”规定的投标保证金格式递交投标保证金，并作为其投标文件的组成部分。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w:t>
      </w:r>
      <w:r>
        <w:rPr>
          <w:rFonts w:ascii="宋体" w:hAnsi="宋体" w:cs="宋体" w:hint="eastAsia"/>
          <w:color w:val="000000"/>
          <w:szCs w:val="21"/>
        </w:rPr>
        <w:t>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）投标人在规定的投标有效期内撤销或修改其投标文件。</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）中标人在收到中标通知后，中标人出现下列情形之一的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a</w:t>
      </w:r>
      <w:r>
        <w:rPr>
          <w:rFonts w:ascii="宋体" w:hAnsi="宋体" w:cs="宋体" w:hint="eastAsia"/>
          <w:color w:val="000000"/>
          <w:szCs w:val="21"/>
        </w:rPr>
        <w:t>）放弃中标的；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b</w:t>
      </w:r>
      <w:r>
        <w:rPr>
          <w:rFonts w:ascii="宋体" w:hAnsi="宋体" w:cs="宋体" w:hint="eastAsia"/>
          <w:color w:val="000000"/>
          <w:szCs w:val="21"/>
        </w:rPr>
        <w:t>）拒不按照招标文件的要求提交履约保证金的；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c</w:t>
      </w:r>
      <w:r>
        <w:rPr>
          <w:rFonts w:ascii="宋体" w:hAnsi="宋体" w:cs="宋体" w:hint="eastAsia"/>
          <w:color w:val="000000"/>
          <w:szCs w:val="21"/>
        </w:rPr>
        <w:t>）不与招标人签订合同的，或者在签订合同时向招标人提出附加条件或者变更合同实质性内容要求的。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）招标文件规定的其它情形。</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3.5</w:t>
      </w:r>
      <w:r>
        <w:rPr>
          <w:rFonts w:ascii="宋体" w:hAnsi="宋体" w:cs="宋体" w:hint="eastAsia"/>
          <w:b/>
          <w:bCs/>
          <w:color w:val="000000"/>
          <w:sz w:val="24"/>
        </w:rPr>
        <w:t>资格审查资料</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 xml:space="preserve">.5.1 </w:t>
      </w:r>
      <w:r>
        <w:rPr>
          <w:rFonts w:ascii="宋体" w:hAnsi="宋体" w:cs="宋体" w:hint="eastAsia"/>
          <w:color w:val="000000"/>
          <w:szCs w:val="21"/>
        </w:rPr>
        <w:t>“投标人基本情况表”应附投标人营业执照副本及其年检合格的证明材料、资质证书副本和安全生产许可证等材料的复印件。</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3.5.2 </w:t>
      </w:r>
      <w:r>
        <w:rPr>
          <w:rFonts w:ascii="宋体" w:hAnsi="宋体" w:cs="宋体" w:hint="eastAsia"/>
          <w:color w:val="000000"/>
          <w:szCs w:val="21"/>
        </w:rPr>
        <w:t>“近年财务状况表”</w:t>
      </w:r>
      <w:r>
        <w:rPr>
          <w:rFonts w:ascii="宋体" w:hAnsi="宋体" w:cs="宋体" w:hint="eastAsia"/>
          <w:color w:val="000000"/>
          <w:szCs w:val="21"/>
        </w:rPr>
        <w:t xml:space="preserve"> </w:t>
      </w:r>
      <w:r>
        <w:rPr>
          <w:rFonts w:ascii="宋体" w:hAnsi="宋体" w:cs="宋体" w:hint="eastAsia"/>
          <w:color w:val="000000"/>
          <w:szCs w:val="21"/>
        </w:rPr>
        <w:t>经会计师事务所或审计机构审计的财务会计报表，包括</w:t>
      </w:r>
    </w:p>
    <w:p w:rsidR="0066141C" w:rsidRDefault="009E383A">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3.5.3 </w:t>
      </w:r>
      <w:r>
        <w:rPr>
          <w:rFonts w:ascii="宋体" w:hAnsi="宋体" w:cs="宋体" w:hint="eastAsia"/>
          <w:color w:val="000000"/>
          <w:szCs w:val="21"/>
        </w:rPr>
        <w:t>“近年完成的类似施工项目情况表”应附业绩中标通知书和（或）合同协议书、工程竣工验收证书等材料。具体要求见投标人须知前附表。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w:t>
      </w:r>
      <w:r>
        <w:rPr>
          <w:rFonts w:ascii="宋体" w:hAnsi="宋体" w:cs="宋体" w:hint="eastAsia"/>
          <w:color w:val="000000"/>
          <w:szCs w:val="21"/>
        </w:rPr>
        <w:t>“近年发生的诉讼及仲裁情况”应说明相关情况并附法院或仲裁机构作出的判决、裁决</w:t>
      </w:r>
      <w:r>
        <w:rPr>
          <w:rFonts w:ascii="宋体" w:hAnsi="宋体" w:cs="宋体" w:hint="eastAsia"/>
          <w:color w:val="000000"/>
          <w:szCs w:val="21"/>
        </w:rPr>
        <w:t>等有关法律文书复印件，具体要求见投标人须知前附表。</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3.6</w:t>
      </w:r>
      <w:r>
        <w:rPr>
          <w:rFonts w:ascii="宋体" w:hAnsi="宋体" w:cs="宋体" w:hint="eastAsia"/>
          <w:b/>
          <w:bCs/>
          <w:color w:val="000000"/>
          <w:sz w:val="24"/>
        </w:rPr>
        <w:t>备选投标方案</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3.7</w:t>
      </w:r>
      <w:r>
        <w:rPr>
          <w:rFonts w:ascii="宋体" w:hAnsi="宋体" w:cs="宋体" w:hint="eastAsia"/>
          <w:b/>
          <w:bCs/>
          <w:color w:val="000000"/>
          <w:sz w:val="24"/>
        </w:rPr>
        <w:t>投标文件的编制</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3.7.1 </w:t>
      </w:r>
      <w:r>
        <w:rPr>
          <w:rFonts w:ascii="宋体" w:hAnsi="宋体" w:cs="宋体" w:hint="eastAsia"/>
          <w:color w:val="000000"/>
          <w:szCs w:val="21"/>
        </w:rPr>
        <w:t>投标文件应按第七章“投标文件格式”进行编写，如有必要，可以增加附页，作为投标文件的组成部分。其中，投标函附录在满足招标文件实质性要求的基础上，可以提出比招标文件要求更有利于招标人的承诺。</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3.7.2 </w:t>
      </w:r>
      <w:r>
        <w:rPr>
          <w:rFonts w:ascii="宋体" w:hAnsi="宋体" w:cs="宋体" w:hint="eastAsia"/>
          <w:color w:val="000000"/>
          <w:szCs w:val="21"/>
        </w:rPr>
        <w:t>投标文件应当对招标文件有关工期、投标有效期、质量要求、技术标准和要求、招标范围等实质性内容作出响应。</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3.7.3 </w:t>
      </w:r>
      <w:r>
        <w:rPr>
          <w:rFonts w:ascii="宋体" w:hAnsi="宋体" w:cs="宋体" w:hint="eastAsia"/>
          <w:color w:val="000000"/>
          <w:szCs w:val="21"/>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Pr>
          <w:rFonts w:ascii="宋体" w:hAnsi="宋体" w:cs="宋体" w:hint="eastAsia"/>
          <w:color w:val="000000"/>
          <w:szCs w:val="21"/>
        </w:rPr>
        <w:lastRenderedPageBreak/>
        <w:t>或由投标人的法定代表人或其授权的代理人签字确认。签字或盖章的具体要求见投标人须知前附表。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w:t>
      </w:r>
      <w:r>
        <w:rPr>
          <w:rFonts w:ascii="宋体" w:hAnsi="宋体" w:cs="宋体" w:hint="eastAsia"/>
          <w:color w:val="000000"/>
          <w:szCs w:val="21"/>
        </w:rPr>
        <w:t>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w:t>
      </w:r>
      <w:r>
        <w:rPr>
          <w:rFonts w:ascii="宋体" w:hAnsi="宋体" w:cs="宋体" w:hint="eastAsia"/>
          <w:color w:val="000000"/>
          <w:szCs w:val="21"/>
        </w:rPr>
        <w:t>投标文件正本和副本应分别装订成册，并编</w:t>
      </w:r>
      <w:r>
        <w:rPr>
          <w:rFonts w:ascii="宋体" w:hAnsi="宋体" w:cs="宋体" w:hint="eastAsia"/>
          <w:color w:val="000000"/>
          <w:szCs w:val="21"/>
        </w:rPr>
        <w:t>制目录，具体要求见投标人须知前附表规定。</w:t>
      </w:r>
    </w:p>
    <w:p w:rsidR="0066141C" w:rsidRDefault="009E383A">
      <w:pPr>
        <w:pStyle w:val="3"/>
        <w:ind w:leftChars="21" w:left="44"/>
        <w:jc w:val="left"/>
        <w:rPr>
          <w:rFonts w:ascii="宋体" w:eastAsia="宋体" w:hAnsi="宋体"/>
          <w:color w:val="000000"/>
        </w:rPr>
      </w:pPr>
      <w:bookmarkStart w:id="40" w:name="_Toc24135"/>
      <w:bookmarkStart w:id="41" w:name="_Toc532903914"/>
      <w:bookmarkStart w:id="42" w:name="_Toc477686016"/>
      <w:bookmarkStart w:id="43" w:name="_Toc477685848"/>
      <w:bookmarkStart w:id="44" w:name="_Toc477628958"/>
      <w:bookmarkStart w:id="45" w:name="_Toc477685932"/>
      <w:r>
        <w:rPr>
          <w:rFonts w:ascii="宋体" w:eastAsia="宋体" w:hAnsi="宋体" w:hint="eastAsia"/>
          <w:color w:val="000000"/>
        </w:rPr>
        <w:t>4</w:t>
      </w:r>
      <w:r>
        <w:rPr>
          <w:rFonts w:ascii="宋体" w:eastAsia="宋体" w:hAnsi="宋体" w:hint="eastAsia"/>
          <w:color w:val="000000"/>
        </w:rPr>
        <w:t>．投标</w:t>
      </w:r>
      <w:bookmarkEnd w:id="40"/>
      <w:bookmarkEnd w:id="41"/>
      <w:bookmarkEnd w:id="42"/>
      <w:bookmarkEnd w:id="43"/>
      <w:bookmarkEnd w:id="44"/>
      <w:bookmarkEnd w:id="45"/>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4.1 </w:t>
      </w:r>
      <w:r>
        <w:rPr>
          <w:rFonts w:ascii="宋体" w:hAnsi="宋体" w:cs="宋体" w:hint="eastAsia"/>
          <w:b/>
          <w:bCs/>
          <w:color w:val="000000"/>
          <w:sz w:val="24"/>
        </w:rPr>
        <w:t>投标文件的密封和标记</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w:t>
      </w:r>
      <w:r>
        <w:rPr>
          <w:rFonts w:ascii="宋体" w:hAnsi="宋体" w:cs="宋体" w:hint="eastAsia"/>
          <w:color w:val="000000"/>
          <w:szCs w:val="21"/>
        </w:rPr>
        <w:t>投标文件应进行包装密封，并在封套的封口处加盖投标人单位公章。</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4.1.2 </w:t>
      </w:r>
      <w:r>
        <w:rPr>
          <w:rFonts w:ascii="宋体" w:hAnsi="宋体" w:cs="宋体" w:hint="eastAsia"/>
          <w:color w:val="000000"/>
          <w:szCs w:val="21"/>
        </w:rPr>
        <w:t>投标文件的封套上应写明的其他内容见投标人须知前附表。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w:t>
      </w:r>
      <w:r>
        <w:rPr>
          <w:rFonts w:ascii="宋体" w:hAnsi="宋体" w:cs="宋体" w:hint="eastAsia"/>
          <w:color w:val="000000"/>
          <w:szCs w:val="21"/>
        </w:rPr>
        <w:t>未按本章第</w:t>
      </w:r>
      <w:r>
        <w:rPr>
          <w:rFonts w:ascii="宋体" w:hAnsi="宋体" w:cs="宋体" w:hint="eastAsia"/>
          <w:color w:val="000000"/>
          <w:szCs w:val="21"/>
        </w:rPr>
        <w:t xml:space="preserve">4.1.1 </w:t>
      </w:r>
      <w:r>
        <w:rPr>
          <w:rFonts w:ascii="宋体" w:hAnsi="宋体" w:cs="宋体" w:hint="eastAsia"/>
          <w:color w:val="000000"/>
          <w:szCs w:val="21"/>
        </w:rPr>
        <w:t>、</w:t>
      </w:r>
      <w:r>
        <w:rPr>
          <w:rFonts w:ascii="宋体" w:hAnsi="宋体" w:cs="宋体" w:hint="eastAsia"/>
          <w:color w:val="000000"/>
          <w:szCs w:val="21"/>
        </w:rPr>
        <w:t>4.1.2</w:t>
      </w:r>
      <w:r>
        <w:rPr>
          <w:rFonts w:ascii="宋体" w:hAnsi="宋体" w:cs="宋体" w:hint="eastAsia"/>
          <w:color w:val="000000"/>
          <w:szCs w:val="21"/>
        </w:rPr>
        <w:t>条要求密封和加写标记的投标文件，招标人不予受理。</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4.2 </w:t>
      </w:r>
      <w:r>
        <w:rPr>
          <w:rFonts w:ascii="宋体" w:hAnsi="宋体" w:cs="宋体" w:hint="eastAsia"/>
          <w:b/>
          <w:bCs/>
          <w:color w:val="000000"/>
          <w:sz w:val="24"/>
        </w:rPr>
        <w:t>投标文件的递交</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4.2.2 </w:t>
      </w:r>
      <w:r>
        <w:rPr>
          <w:rFonts w:ascii="宋体" w:hAnsi="宋体" w:cs="宋体" w:hint="eastAsia"/>
          <w:color w:val="000000"/>
          <w:szCs w:val="21"/>
        </w:rPr>
        <w:t>投标人递交投标文件的地点：见投标人须知前附表。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w:t>
      </w:r>
      <w:r>
        <w:rPr>
          <w:rFonts w:ascii="宋体" w:hAnsi="宋体" w:cs="宋体" w:hint="eastAsia"/>
          <w:color w:val="000000"/>
          <w:szCs w:val="21"/>
        </w:rPr>
        <w:t>除投标人须知前附表另有规定外，投标人所递交的投标文件不予退还。</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4.2.4 </w:t>
      </w:r>
      <w:r>
        <w:rPr>
          <w:rFonts w:ascii="宋体" w:hAnsi="宋体" w:cs="宋体" w:hint="eastAsia"/>
          <w:color w:val="000000"/>
          <w:szCs w:val="21"/>
        </w:rPr>
        <w:t>逾期送达的或者未送达指定地点的投标文件，招标人不予受理。</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4.3 </w:t>
      </w:r>
      <w:r>
        <w:rPr>
          <w:rFonts w:ascii="宋体" w:hAnsi="宋体" w:cs="宋体" w:hint="eastAsia"/>
          <w:b/>
          <w:bCs/>
          <w:color w:val="000000"/>
          <w:sz w:val="24"/>
        </w:rPr>
        <w:t>投标文件的修改与撤回</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4.3.1 </w:t>
      </w:r>
      <w:r>
        <w:rPr>
          <w:rFonts w:ascii="宋体" w:hAnsi="宋体" w:cs="宋体" w:hint="eastAsia"/>
          <w:color w:val="000000"/>
          <w:szCs w:val="21"/>
        </w:rPr>
        <w:t>在本章第</w:t>
      </w:r>
      <w:r>
        <w:rPr>
          <w:rFonts w:ascii="宋体" w:hAnsi="宋体" w:cs="宋体" w:hint="eastAsia"/>
          <w:color w:val="000000"/>
          <w:szCs w:val="21"/>
        </w:rPr>
        <w:t xml:space="preserve">4.2.1 </w:t>
      </w:r>
      <w:r>
        <w:rPr>
          <w:rFonts w:ascii="宋体" w:hAnsi="宋体" w:cs="宋体" w:hint="eastAsia"/>
          <w:color w:val="000000"/>
          <w:szCs w:val="21"/>
        </w:rPr>
        <w:t>条规定的投标截止时间前，投标人可以修改或撤回已递交的投标文件，但应以书面形式通知招标人。</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w:t>
      </w:r>
      <w:r>
        <w:rPr>
          <w:rFonts w:ascii="宋体" w:hAnsi="宋体" w:cs="宋体" w:hint="eastAsia"/>
          <w:color w:val="000000"/>
          <w:szCs w:val="21"/>
        </w:rPr>
        <w:t>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w:t>
      </w:r>
      <w:r>
        <w:rPr>
          <w:rFonts w:ascii="宋体" w:hAnsi="宋体" w:cs="宋体" w:hint="eastAsia"/>
          <w:color w:val="000000"/>
          <w:szCs w:val="21"/>
        </w:rPr>
        <w:t>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w:t>
      </w:r>
      <w:r>
        <w:rPr>
          <w:rFonts w:ascii="宋体" w:hAnsi="宋体" w:cs="宋体" w:hint="eastAsia"/>
          <w:color w:val="000000"/>
          <w:szCs w:val="21"/>
        </w:rPr>
        <w:t>明“修改”字样。</w:t>
      </w:r>
    </w:p>
    <w:p w:rsidR="0066141C" w:rsidRDefault="009E383A">
      <w:pPr>
        <w:pStyle w:val="3"/>
        <w:ind w:leftChars="21" w:left="44"/>
        <w:jc w:val="left"/>
        <w:rPr>
          <w:rFonts w:ascii="宋体" w:eastAsia="宋体" w:hAnsi="宋体"/>
          <w:color w:val="000000"/>
        </w:rPr>
      </w:pPr>
      <w:bookmarkStart w:id="46" w:name="_Toc532903915"/>
      <w:bookmarkStart w:id="47" w:name="_Toc477686017"/>
      <w:bookmarkStart w:id="48" w:name="_Toc477685849"/>
      <w:bookmarkStart w:id="49" w:name="_Toc477685933"/>
      <w:bookmarkStart w:id="50" w:name="_Toc477628959"/>
      <w:bookmarkStart w:id="51" w:name="_Toc26794"/>
      <w:r>
        <w:rPr>
          <w:rFonts w:ascii="宋体" w:eastAsia="宋体" w:hAnsi="宋体" w:hint="eastAsia"/>
          <w:color w:val="000000"/>
        </w:rPr>
        <w:t>5</w:t>
      </w:r>
      <w:r>
        <w:rPr>
          <w:rFonts w:ascii="宋体" w:eastAsia="宋体" w:hAnsi="宋体" w:hint="eastAsia"/>
          <w:color w:val="000000"/>
        </w:rPr>
        <w:t>．开标</w:t>
      </w:r>
      <w:bookmarkEnd w:id="46"/>
      <w:bookmarkEnd w:id="47"/>
      <w:bookmarkEnd w:id="48"/>
      <w:bookmarkEnd w:id="49"/>
      <w:bookmarkEnd w:id="50"/>
      <w:bookmarkEnd w:id="51"/>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5.1 </w:t>
      </w:r>
      <w:r>
        <w:rPr>
          <w:rFonts w:ascii="宋体" w:hAnsi="宋体" w:cs="宋体" w:hint="eastAsia"/>
          <w:b/>
          <w:bCs/>
          <w:color w:val="000000"/>
          <w:sz w:val="24"/>
        </w:rPr>
        <w:t>开标时间和地点</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w:t>
      </w:r>
      <w:r>
        <w:rPr>
          <w:rFonts w:ascii="宋体" w:hAnsi="宋体" w:cs="宋体" w:hint="eastAsia"/>
          <w:color w:val="000000"/>
          <w:szCs w:val="21"/>
        </w:rPr>
        <w:t>招标人应在投标人须知前附表规定的投标截止时间（开标时间）和地点公开开标，并邀请所有投标人的法定代表人或其委托代理人及前附表中要求到场的人员准时参加。</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w:t>
      </w:r>
      <w:r>
        <w:rPr>
          <w:rFonts w:ascii="宋体" w:hAnsi="宋体" w:cs="宋体" w:hint="eastAsia"/>
          <w:color w:val="000000"/>
          <w:szCs w:val="21"/>
        </w:rPr>
        <w:t>投标人参加开标会要求：见前附表须知。</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5.2 </w:t>
      </w:r>
      <w:r>
        <w:rPr>
          <w:rFonts w:ascii="宋体" w:hAnsi="宋体" w:cs="宋体" w:hint="eastAsia"/>
          <w:b/>
          <w:bCs/>
          <w:color w:val="000000"/>
          <w:sz w:val="24"/>
        </w:rPr>
        <w:t>开标程序</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w:t>
      </w:r>
      <w:r>
        <w:rPr>
          <w:rFonts w:ascii="宋体" w:hAnsi="宋体" w:cs="宋体" w:hint="eastAsia"/>
          <w:color w:val="000000"/>
          <w:szCs w:val="21"/>
        </w:rPr>
        <w:t>主持人按下列程序进行开标：</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）主持人介绍与会人员；</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w:t>
      </w:r>
      <w:r>
        <w:rPr>
          <w:rFonts w:ascii="宋体" w:hAnsi="宋体" w:cs="宋体" w:hint="eastAsia"/>
          <w:color w:val="000000"/>
          <w:szCs w:val="21"/>
        </w:rPr>
        <w:t>2</w:t>
      </w:r>
      <w:r>
        <w:rPr>
          <w:rFonts w:ascii="宋体" w:hAnsi="宋体" w:cs="宋体" w:hint="eastAsia"/>
          <w:color w:val="000000"/>
          <w:szCs w:val="21"/>
        </w:rPr>
        <w:t>）主持人宣读开标纪律；</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）招标工作人员报告投标文件的投送情况；</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）招标人检查投标文件的密封情况；</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）主持人宣读投标文件的主要内容，如投标单位名称、项目名称、投标报价、工期、质量情况、拟任项目负责人等，并记录在案；</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）投标人代表及投标单位授权委托人在开标记录上签字，开标结束。</w:t>
      </w:r>
    </w:p>
    <w:p w:rsidR="0066141C" w:rsidRDefault="009E383A">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w:t>
      </w:r>
      <w:r>
        <w:rPr>
          <w:rFonts w:ascii="宋体" w:hAnsi="宋体" w:cs="宋体" w:hint="eastAsia"/>
          <w:b/>
          <w:bCs/>
          <w:color w:val="000000"/>
          <w:sz w:val="24"/>
        </w:rPr>
        <w:t>开标异议</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66141C" w:rsidRDefault="009E383A">
      <w:pPr>
        <w:pStyle w:val="3"/>
        <w:ind w:leftChars="21" w:left="44"/>
        <w:jc w:val="left"/>
        <w:rPr>
          <w:rFonts w:ascii="宋体" w:eastAsia="宋体" w:hAnsi="宋体"/>
          <w:color w:val="000000"/>
        </w:rPr>
      </w:pPr>
      <w:bookmarkStart w:id="52" w:name="_Toc477686018"/>
      <w:bookmarkStart w:id="53" w:name="_Toc25725"/>
      <w:bookmarkStart w:id="54" w:name="_Toc477685850"/>
      <w:bookmarkStart w:id="55" w:name="_Toc477628960"/>
      <w:bookmarkStart w:id="56" w:name="_Toc477685934"/>
      <w:bookmarkStart w:id="57" w:name="_Toc532903916"/>
      <w:r>
        <w:rPr>
          <w:rFonts w:ascii="宋体" w:eastAsia="宋体" w:hAnsi="宋体" w:hint="eastAsia"/>
          <w:color w:val="000000"/>
        </w:rPr>
        <w:t>6</w:t>
      </w:r>
      <w:r>
        <w:rPr>
          <w:rFonts w:ascii="宋体" w:eastAsia="宋体" w:hAnsi="宋体" w:hint="eastAsia"/>
          <w:color w:val="000000"/>
        </w:rPr>
        <w:t>．评标</w:t>
      </w:r>
      <w:bookmarkEnd w:id="52"/>
      <w:bookmarkEnd w:id="53"/>
      <w:bookmarkEnd w:id="54"/>
      <w:bookmarkEnd w:id="55"/>
      <w:bookmarkEnd w:id="56"/>
      <w:bookmarkEnd w:id="57"/>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6.1 </w:t>
      </w:r>
      <w:r>
        <w:rPr>
          <w:rFonts w:ascii="宋体" w:hAnsi="宋体" w:cs="宋体" w:hint="eastAsia"/>
          <w:b/>
          <w:bCs/>
          <w:color w:val="000000"/>
          <w:sz w:val="24"/>
        </w:rPr>
        <w:t>评标小组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6.1.1 </w:t>
      </w:r>
      <w:r>
        <w:rPr>
          <w:rFonts w:ascii="宋体" w:hAnsi="宋体" w:cs="宋体" w:hint="eastAsia"/>
          <w:color w:val="000000"/>
          <w:szCs w:val="21"/>
        </w:rPr>
        <w:t>评标由招标人依法组建的评标小组负责。成员人数为五人及以上单数组成</w:t>
      </w:r>
      <w:r>
        <w:rPr>
          <w:rFonts w:ascii="宋体" w:hAnsi="宋体" w:cs="宋体" w:hint="eastAsia"/>
          <w:color w:val="000000"/>
          <w:szCs w:val="21"/>
        </w:rPr>
        <w:t>,</w:t>
      </w:r>
      <w:r>
        <w:rPr>
          <w:rFonts w:ascii="宋体" w:hAnsi="宋体" w:cs="宋体" w:hint="eastAsia"/>
          <w:color w:val="000000"/>
          <w:szCs w:val="21"/>
        </w:rPr>
        <w:t>评标小组成员由招标人代表和有关技术、经济等方面的专家组成。评标小组成员人数以及技术、经济等方面人数见投标人须知前附表。</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6.1.2 </w:t>
      </w:r>
      <w:r>
        <w:rPr>
          <w:rFonts w:ascii="宋体" w:hAnsi="宋体" w:cs="宋体" w:hint="eastAsia"/>
          <w:color w:val="000000"/>
          <w:szCs w:val="21"/>
        </w:rPr>
        <w:t>有下列情形之一的，不得担任评标小组成员：</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）投标人或投标人的主要负责人的近亲属；</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）与投标人有经济利益关系，可能影响对投标公正评审的；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）曾因在招标、评标以及其他与招标投标有关活动中从事违法行为而受过行政处罚或刑事处罚的。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6.2 </w:t>
      </w:r>
      <w:r>
        <w:rPr>
          <w:rFonts w:ascii="宋体" w:hAnsi="宋体" w:cs="宋体" w:hint="eastAsia"/>
          <w:b/>
          <w:bCs/>
          <w:color w:val="000000"/>
          <w:sz w:val="24"/>
        </w:rPr>
        <w:t>评标原则</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6.3 </w:t>
      </w:r>
      <w:r>
        <w:rPr>
          <w:rFonts w:ascii="宋体" w:hAnsi="宋体" w:cs="宋体" w:hint="eastAsia"/>
          <w:b/>
          <w:bCs/>
          <w:color w:val="000000"/>
          <w:sz w:val="24"/>
        </w:rPr>
        <w:t>评标</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w:t>
      </w:r>
      <w:r>
        <w:rPr>
          <w:rFonts w:ascii="宋体" w:hAnsi="宋体" w:cs="宋体" w:hint="eastAsia"/>
          <w:color w:val="000000"/>
          <w:szCs w:val="21"/>
        </w:rPr>
        <w:t>作为评标依据。</w:t>
      </w:r>
    </w:p>
    <w:p w:rsidR="0066141C" w:rsidRDefault="009E383A">
      <w:pPr>
        <w:pStyle w:val="3"/>
        <w:ind w:leftChars="21" w:left="44"/>
        <w:jc w:val="left"/>
        <w:rPr>
          <w:rFonts w:ascii="宋体" w:eastAsia="宋体" w:hAnsi="宋体"/>
          <w:color w:val="000000"/>
        </w:rPr>
      </w:pPr>
      <w:bookmarkStart w:id="58" w:name="_Toc8826"/>
      <w:bookmarkStart w:id="59" w:name="_Toc477685935"/>
      <w:bookmarkStart w:id="60" w:name="_Toc477628961"/>
      <w:bookmarkStart w:id="61" w:name="_Toc477686019"/>
      <w:bookmarkStart w:id="62" w:name="_Toc532903917"/>
      <w:bookmarkStart w:id="63" w:name="_Toc477685851"/>
      <w:r>
        <w:rPr>
          <w:rFonts w:ascii="宋体" w:eastAsia="宋体" w:hAnsi="宋体" w:hint="eastAsia"/>
          <w:color w:val="000000"/>
        </w:rPr>
        <w:t>7</w:t>
      </w:r>
      <w:r>
        <w:rPr>
          <w:rFonts w:ascii="宋体" w:eastAsia="宋体" w:hAnsi="宋体" w:hint="eastAsia"/>
          <w:color w:val="000000"/>
        </w:rPr>
        <w:t>．合同授予</w:t>
      </w:r>
      <w:bookmarkEnd w:id="58"/>
      <w:bookmarkEnd w:id="59"/>
      <w:bookmarkEnd w:id="60"/>
      <w:bookmarkEnd w:id="61"/>
      <w:bookmarkEnd w:id="62"/>
      <w:bookmarkEnd w:id="63"/>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7.1 </w:t>
      </w:r>
      <w:r>
        <w:rPr>
          <w:rFonts w:ascii="宋体" w:hAnsi="宋体" w:cs="宋体" w:hint="eastAsia"/>
          <w:b/>
          <w:bCs/>
          <w:color w:val="000000"/>
          <w:sz w:val="24"/>
        </w:rPr>
        <w:t>定标方式</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w:t>
      </w:r>
      <w:r>
        <w:rPr>
          <w:rFonts w:ascii="宋体" w:hAnsi="宋体" w:cs="宋体" w:hint="eastAsia"/>
          <w:color w:val="000000"/>
          <w:szCs w:val="21"/>
        </w:rPr>
        <w:t>1-3</w:t>
      </w:r>
      <w:r>
        <w:rPr>
          <w:rFonts w:ascii="宋体" w:hAnsi="宋体" w:cs="宋体" w:hint="eastAsia"/>
          <w:color w:val="000000"/>
          <w:szCs w:val="21"/>
        </w:rPr>
        <w:t>家中标候选人。中标候选人放弃中标、因不可抗力提出不能履行合同，或者招标文件规定应当提交履约保证金而在规定的期限内未能提交的，招标人可以在其他两家中标候选人中确定中标人或重新招标。</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7.2 </w:t>
      </w:r>
      <w:r>
        <w:rPr>
          <w:rFonts w:ascii="宋体" w:hAnsi="宋体" w:cs="宋体" w:hint="eastAsia"/>
          <w:b/>
          <w:bCs/>
          <w:color w:val="000000"/>
          <w:sz w:val="24"/>
        </w:rPr>
        <w:t>中标通知</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w:t>
      </w:r>
      <w:r>
        <w:rPr>
          <w:rFonts w:ascii="宋体" w:hAnsi="宋体" w:cs="宋体" w:hint="eastAsia"/>
          <w:color w:val="000000"/>
          <w:szCs w:val="21"/>
        </w:rPr>
        <w:t xml:space="preserve">3.3 </w:t>
      </w:r>
      <w:r>
        <w:rPr>
          <w:rFonts w:ascii="宋体" w:hAnsi="宋体" w:cs="宋体" w:hint="eastAsia"/>
          <w:color w:val="000000"/>
          <w:szCs w:val="21"/>
        </w:rPr>
        <w:t>条规定的投标有效期内，招标人向中标人发出中标通知。</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7.3 </w:t>
      </w:r>
      <w:r>
        <w:rPr>
          <w:rFonts w:ascii="宋体" w:hAnsi="宋体" w:cs="宋体" w:hint="eastAsia"/>
          <w:b/>
          <w:bCs/>
          <w:color w:val="000000"/>
          <w:sz w:val="24"/>
        </w:rPr>
        <w:t>履约担保</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7.3.1 </w:t>
      </w:r>
      <w:r>
        <w:rPr>
          <w:rFonts w:ascii="宋体" w:hAnsi="宋体" w:cs="宋体" w:hint="eastAsia"/>
          <w:color w:val="000000"/>
          <w:szCs w:val="21"/>
        </w:rPr>
        <w:t>在签订合同前，中标人应按投标人须知前附表规定的金额、担保形式向招标</w:t>
      </w:r>
      <w:r>
        <w:rPr>
          <w:rFonts w:ascii="宋体" w:hAnsi="宋体" w:cs="宋体" w:hint="eastAsia"/>
          <w:color w:val="000000"/>
          <w:szCs w:val="21"/>
        </w:rPr>
        <w:lastRenderedPageBreak/>
        <w:t>人提交履约担保。</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7.3.2 </w:t>
      </w:r>
      <w:r>
        <w:rPr>
          <w:rFonts w:ascii="宋体" w:hAnsi="宋体" w:cs="宋体" w:hint="eastAsia"/>
          <w:color w:val="000000"/>
          <w:szCs w:val="21"/>
        </w:rPr>
        <w:t>中标人不能按本章第</w:t>
      </w:r>
      <w:r>
        <w:rPr>
          <w:rFonts w:ascii="宋体" w:hAnsi="宋体" w:cs="宋体" w:hint="eastAsia"/>
          <w:color w:val="000000"/>
          <w:szCs w:val="21"/>
        </w:rPr>
        <w:t xml:space="preserve">7.3.1 </w:t>
      </w:r>
      <w:r>
        <w:rPr>
          <w:rFonts w:ascii="宋体" w:hAnsi="宋体" w:cs="宋体" w:hint="eastAsia"/>
          <w:color w:val="000000"/>
          <w:szCs w:val="21"/>
        </w:rPr>
        <w:t>条要求提交履约担保的，视为放弃中标，其投标保证金不予退还，给招标人造成的损失超过投标保证金数额的，中标人还应当对超过部分予以赔偿。</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7.4 </w:t>
      </w:r>
      <w:r>
        <w:rPr>
          <w:rFonts w:ascii="宋体" w:hAnsi="宋体" w:cs="宋体" w:hint="eastAsia"/>
          <w:b/>
          <w:bCs/>
          <w:color w:val="000000"/>
          <w:sz w:val="24"/>
        </w:rPr>
        <w:t>签订合同</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7.4.1 </w:t>
      </w:r>
      <w:r>
        <w:rPr>
          <w:rFonts w:ascii="宋体" w:hAnsi="宋体" w:cs="宋体" w:hint="eastAsia"/>
          <w:color w:val="000000"/>
          <w:szCs w:val="21"/>
        </w:rPr>
        <w:t>招标人和中标人应当自中标通知发出之日起</w:t>
      </w:r>
      <w:r>
        <w:rPr>
          <w:rFonts w:ascii="宋体" w:hAnsi="宋体" w:cs="宋体" w:hint="eastAsia"/>
          <w:color w:val="000000"/>
          <w:szCs w:val="21"/>
        </w:rPr>
        <w:t>30</w:t>
      </w:r>
      <w:r>
        <w:rPr>
          <w:rFonts w:ascii="宋体" w:hAnsi="宋体" w:cs="宋体" w:hint="eastAsia"/>
          <w:color w:val="000000"/>
          <w:szCs w:val="21"/>
        </w:rPr>
        <w:t>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7.4.2 </w:t>
      </w:r>
      <w:r>
        <w:rPr>
          <w:rFonts w:ascii="宋体" w:hAnsi="宋体" w:cs="宋体" w:hint="eastAsia"/>
          <w:color w:val="000000"/>
          <w:szCs w:val="21"/>
        </w:rPr>
        <w:t>发出中标通知后，招标人无正当理由拒签合同的，招标人向中标人退还投标保证金；给中标人造成损失的，还应当</w:t>
      </w:r>
      <w:r>
        <w:rPr>
          <w:rFonts w:ascii="宋体" w:hAnsi="宋体" w:cs="宋体" w:hint="eastAsia"/>
          <w:color w:val="000000"/>
          <w:szCs w:val="21"/>
        </w:rPr>
        <w:t>赔偿损失。</w:t>
      </w:r>
    </w:p>
    <w:p w:rsidR="0066141C" w:rsidRDefault="009E383A">
      <w:pPr>
        <w:pStyle w:val="3"/>
        <w:ind w:leftChars="21" w:left="44"/>
        <w:jc w:val="left"/>
        <w:rPr>
          <w:rFonts w:ascii="宋体" w:eastAsia="宋体" w:hAnsi="宋体"/>
          <w:color w:val="000000"/>
        </w:rPr>
      </w:pPr>
      <w:bookmarkStart w:id="64" w:name="_Toc477628962"/>
      <w:bookmarkStart w:id="65" w:name="_Toc3281"/>
      <w:bookmarkStart w:id="66" w:name="_Toc477685852"/>
      <w:bookmarkStart w:id="67" w:name="_Toc532903918"/>
      <w:bookmarkStart w:id="68" w:name="_Toc477686020"/>
      <w:bookmarkStart w:id="69" w:name="_Toc477685936"/>
      <w:r>
        <w:rPr>
          <w:rFonts w:ascii="宋体" w:eastAsia="宋体" w:hAnsi="宋体" w:hint="eastAsia"/>
          <w:color w:val="000000"/>
        </w:rPr>
        <w:t>8</w:t>
      </w:r>
      <w:r>
        <w:rPr>
          <w:rFonts w:ascii="宋体" w:eastAsia="宋体" w:hAnsi="宋体" w:hint="eastAsia"/>
          <w:color w:val="000000"/>
        </w:rPr>
        <w:t>．重新招标和不再招标</w:t>
      </w:r>
      <w:bookmarkEnd w:id="64"/>
      <w:bookmarkEnd w:id="65"/>
      <w:bookmarkEnd w:id="66"/>
      <w:bookmarkEnd w:id="67"/>
      <w:bookmarkEnd w:id="68"/>
      <w:bookmarkEnd w:id="69"/>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8.1 </w:t>
      </w:r>
      <w:r>
        <w:rPr>
          <w:rFonts w:ascii="宋体" w:hAnsi="宋体" w:cs="宋体" w:hint="eastAsia"/>
          <w:b/>
          <w:bCs/>
          <w:color w:val="000000"/>
          <w:sz w:val="24"/>
        </w:rPr>
        <w:t>重新招标</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w:t>
      </w:r>
      <w:r>
        <w:rPr>
          <w:rFonts w:ascii="宋体" w:hAnsi="宋体" w:cs="宋体" w:hint="eastAsia"/>
          <w:color w:val="000000"/>
          <w:szCs w:val="21"/>
        </w:rPr>
        <w:t>获取招标文件的潜在投标人少于</w:t>
      </w:r>
      <w:r>
        <w:rPr>
          <w:rFonts w:ascii="宋体" w:hAnsi="宋体" w:cs="宋体" w:hint="eastAsia"/>
          <w:color w:val="000000"/>
          <w:szCs w:val="21"/>
        </w:rPr>
        <w:t>3</w:t>
      </w:r>
      <w:r>
        <w:rPr>
          <w:rFonts w:ascii="宋体" w:hAnsi="宋体" w:cs="宋体" w:hint="eastAsia"/>
          <w:color w:val="000000"/>
          <w:szCs w:val="21"/>
        </w:rPr>
        <w:t>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w:t>
      </w:r>
      <w:r>
        <w:rPr>
          <w:rFonts w:ascii="宋体" w:hAnsi="宋体" w:cs="宋体" w:hint="eastAsia"/>
          <w:color w:val="000000"/>
          <w:szCs w:val="21"/>
        </w:rPr>
        <w:t>经评标小组评审后否决所有投标的。</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w:t>
      </w:r>
      <w:r>
        <w:rPr>
          <w:rFonts w:ascii="宋体" w:hAnsi="宋体" w:cs="宋体" w:hint="eastAsia"/>
          <w:color w:val="000000"/>
          <w:szCs w:val="21"/>
        </w:rPr>
        <w:t>法律、法规规定的其他重新招标的情形。</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8.2 </w:t>
      </w:r>
      <w:r>
        <w:rPr>
          <w:rFonts w:ascii="宋体" w:hAnsi="宋体" w:cs="宋体" w:hint="eastAsia"/>
          <w:b/>
          <w:bCs/>
          <w:color w:val="000000"/>
          <w:sz w:val="24"/>
        </w:rPr>
        <w:t>不再招标</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w:t>
      </w:r>
      <w:r>
        <w:rPr>
          <w:rFonts w:ascii="宋体" w:hAnsi="宋体" w:cs="宋体" w:hint="eastAsia"/>
          <w:color w:val="000000"/>
          <w:szCs w:val="21"/>
        </w:rPr>
        <w:t>3</w:t>
      </w:r>
      <w:r>
        <w:rPr>
          <w:rFonts w:ascii="宋体" w:hAnsi="宋体" w:cs="宋体" w:hint="eastAsia"/>
          <w:color w:val="000000"/>
          <w:szCs w:val="21"/>
        </w:rPr>
        <w:t>个的，招标人在分析招标失败的原因并采取相应措施后，重新招标。重新招标后，投标人仍少于</w:t>
      </w:r>
      <w:r>
        <w:rPr>
          <w:rFonts w:ascii="宋体" w:hAnsi="宋体" w:cs="宋体" w:hint="eastAsia"/>
          <w:color w:val="000000"/>
          <w:szCs w:val="21"/>
        </w:rPr>
        <w:t>3</w:t>
      </w:r>
      <w:r>
        <w:rPr>
          <w:rFonts w:ascii="宋体" w:hAnsi="宋体" w:cs="宋体" w:hint="eastAsia"/>
          <w:color w:val="000000"/>
          <w:szCs w:val="21"/>
        </w:rPr>
        <w:t>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66141C" w:rsidRDefault="009E383A">
      <w:pPr>
        <w:pStyle w:val="3"/>
        <w:ind w:leftChars="21" w:left="44"/>
        <w:jc w:val="left"/>
        <w:rPr>
          <w:rFonts w:ascii="宋体" w:eastAsia="宋体" w:hAnsi="宋体"/>
          <w:color w:val="000000"/>
        </w:rPr>
      </w:pPr>
      <w:bookmarkStart w:id="70" w:name="_Toc477686021"/>
      <w:bookmarkStart w:id="71" w:name="_Toc477628963"/>
      <w:bookmarkStart w:id="72" w:name="_Toc30424"/>
      <w:bookmarkStart w:id="73" w:name="_Toc532903919"/>
      <w:bookmarkStart w:id="74" w:name="_Toc477685937"/>
      <w:bookmarkStart w:id="75" w:name="_Toc477685853"/>
      <w:r>
        <w:rPr>
          <w:rFonts w:ascii="宋体" w:eastAsia="宋体" w:hAnsi="宋体" w:hint="eastAsia"/>
          <w:color w:val="000000"/>
        </w:rPr>
        <w:t>9</w:t>
      </w:r>
      <w:r>
        <w:rPr>
          <w:rFonts w:ascii="宋体" w:eastAsia="宋体" w:hAnsi="宋体" w:hint="eastAsia"/>
          <w:color w:val="000000"/>
        </w:rPr>
        <w:t>．纪律和监督</w:t>
      </w:r>
      <w:bookmarkEnd w:id="70"/>
      <w:bookmarkEnd w:id="71"/>
      <w:bookmarkEnd w:id="72"/>
      <w:bookmarkEnd w:id="73"/>
      <w:bookmarkEnd w:id="74"/>
      <w:bookmarkEnd w:id="75"/>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9.1 </w:t>
      </w:r>
      <w:r>
        <w:rPr>
          <w:rFonts w:ascii="宋体" w:hAnsi="宋体" w:cs="宋体" w:hint="eastAsia"/>
          <w:b/>
          <w:bCs/>
          <w:color w:val="000000"/>
          <w:sz w:val="24"/>
        </w:rPr>
        <w:t>对招标人的纪律要求</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9.2 </w:t>
      </w:r>
      <w:r>
        <w:rPr>
          <w:rFonts w:ascii="宋体" w:hAnsi="宋体" w:cs="宋体" w:hint="eastAsia"/>
          <w:b/>
          <w:bCs/>
          <w:color w:val="000000"/>
          <w:sz w:val="24"/>
        </w:rPr>
        <w:t>对投标人的纪律要求</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9.3 </w:t>
      </w:r>
      <w:r>
        <w:rPr>
          <w:rFonts w:ascii="宋体" w:hAnsi="宋体" w:cs="宋体" w:hint="eastAsia"/>
          <w:b/>
          <w:bCs/>
          <w:color w:val="000000"/>
          <w:sz w:val="24"/>
        </w:rPr>
        <w:t>对评标小组成员的纪律要求</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w:t>
      </w:r>
      <w:r>
        <w:rPr>
          <w:rFonts w:ascii="宋体" w:hAnsi="宋体" w:cs="宋体" w:hint="eastAsia"/>
          <w:color w:val="000000"/>
          <w:szCs w:val="21"/>
        </w:rPr>
        <w:t>正评审，评标小组成员不得收受他人的财物或者其他好处，不得向他人透漏对投标文件的评审和比较、</w:t>
      </w:r>
      <w:r>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9.4 </w:t>
      </w:r>
      <w:r>
        <w:rPr>
          <w:rFonts w:ascii="宋体" w:hAnsi="宋体" w:cs="宋体" w:hint="eastAsia"/>
          <w:b/>
          <w:bCs/>
          <w:color w:val="000000"/>
          <w:sz w:val="24"/>
        </w:rPr>
        <w:t>对与评标活动有关的工作人员的纪律要求</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6141C" w:rsidRDefault="009E383A">
      <w:pPr>
        <w:pStyle w:val="3"/>
        <w:ind w:leftChars="21" w:left="44"/>
        <w:jc w:val="left"/>
        <w:rPr>
          <w:rFonts w:ascii="宋体" w:eastAsia="宋体" w:hAnsi="宋体"/>
          <w:color w:val="000000"/>
        </w:rPr>
      </w:pPr>
      <w:bookmarkStart w:id="76" w:name="_Toc477628965"/>
      <w:bookmarkStart w:id="77" w:name="_Toc477686023"/>
      <w:bookmarkStart w:id="78" w:name="_Toc477685939"/>
      <w:bookmarkStart w:id="79" w:name="_Toc477685855"/>
      <w:bookmarkStart w:id="80" w:name="_Toc10517"/>
      <w:bookmarkStart w:id="81" w:name="_Toc532903920"/>
      <w:r>
        <w:rPr>
          <w:rFonts w:ascii="宋体" w:eastAsia="宋体" w:hAnsi="宋体" w:hint="eastAsia"/>
          <w:color w:val="000000"/>
        </w:rPr>
        <w:t>10</w:t>
      </w:r>
      <w:bookmarkEnd w:id="76"/>
      <w:bookmarkEnd w:id="77"/>
      <w:bookmarkEnd w:id="78"/>
      <w:bookmarkEnd w:id="79"/>
      <w:bookmarkEnd w:id="80"/>
      <w:r>
        <w:rPr>
          <w:rFonts w:ascii="宋体" w:eastAsia="宋体" w:hAnsi="宋体" w:hint="eastAsia"/>
          <w:color w:val="000000"/>
        </w:rPr>
        <w:t>.</w:t>
      </w:r>
      <w:r>
        <w:rPr>
          <w:rFonts w:ascii="宋体" w:eastAsia="宋体" w:hAnsi="宋体" w:hint="eastAsia"/>
          <w:color w:val="000000"/>
        </w:rPr>
        <w:t>需要补充的其他内容</w:t>
      </w:r>
      <w:bookmarkEnd w:id="81"/>
    </w:p>
    <w:p w:rsidR="0066141C" w:rsidRDefault="009E383A">
      <w:pPr>
        <w:spacing w:line="312" w:lineRule="auto"/>
        <w:ind w:leftChars="95" w:left="199" w:firstLineChars="234" w:firstLine="491"/>
        <w:rPr>
          <w:rFonts w:ascii="宋体" w:hAnsi="宋体" w:cs="宋体"/>
          <w:color w:val="000000"/>
          <w:szCs w:val="21"/>
        </w:rPr>
      </w:pPr>
      <w:bookmarkStart w:id="82" w:name="_Toc269475967"/>
      <w:bookmarkEnd w:id="27"/>
      <w:r>
        <w:rPr>
          <w:rFonts w:ascii="宋体" w:hAnsi="宋体" w:cs="宋体" w:hint="eastAsia"/>
          <w:color w:val="000000"/>
          <w:szCs w:val="21"/>
        </w:rPr>
        <w:t>需要补充的其他内容：见投标人须知前附表。</w:t>
      </w:r>
    </w:p>
    <w:p w:rsidR="0066141C" w:rsidRDefault="0066141C">
      <w:pPr>
        <w:spacing w:line="312" w:lineRule="auto"/>
        <w:rPr>
          <w:rFonts w:ascii="宋体" w:hAnsi="宋体" w:cs="宋体"/>
          <w:color w:val="000000"/>
          <w:szCs w:val="21"/>
        </w:rPr>
      </w:pPr>
    </w:p>
    <w:p w:rsidR="0066141C" w:rsidRDefault="009E383A">
      <w:pPr>
        <w:pStyle w:val="1"/>
        <w:rPr>
          <w:rFonts w:ascii="宋体" w:eastAsia="宋体" w:hAnsi="宋体"/>
          <w:color w:val="000000"/>
          <w:sz w:val="32"/>
          <w:szCs w:val="32"/>
        </w:rPr>
      </w:pPr>
      <w:r>
        <w:rPr>
          <w:rFonts w:ascii="宋体" w:eastAsia="宋体" w:hAnsi="宋体" w:hint="eastAsia"/>
          <w:color w:val="000000"/>
          <w:szCs w:val="32"/>
        </w:rPr>
        <w:br w:type="page"/>
      </w:r>
      <w:bookmarkStart w:id="83" w:name="_Toc477685856"/>
      <w:bookmarkStart w:id="84" w:name="_Toc477685940"/>
      <w:bookmarkStart w:id="85" w:name="_Toc477686024"/>
      <w:bookmarkStart w:id="86" w:name="_Toc532903921"/>
      <w:bookmarkEnd w:id="82"/>
      <w:r>
        <w:rPr>
          <w:rFonts w:ascii="黑体" w:eastAsia="黑体" w:hAnsi="黑体" w:hint="eastAsia"/>
          <w:b w:val="0"/>
          <w:color w:val="000000"/>
          <w:sz w:val="32"/>
          <w:szCs w:val="32"/>
        </w:rPr>
        <w:lastRenderedPageBreak/>
        <w:t>第二章</w:t>
      </w:r>
      <w:r>
        <w:rPr>
          <w:rFonts w:ascii="黑体" w:eastAsia="黑体" w:hAnsi="黑体" w:hint="eastAsia"/>
          <w:b w:val="0"/>
          <w:color w:val="000000"/>
          <w:sz w:val="32"/>
          <w:szCs w:val="32"/>
        </w:rPr>
        <w:t xml:space="preserve">   </w:t>
      </w:r>
      <w:r>
        <w:rPr>
          <w:rFonts w:ascii="黑体" w:eastAsia="黑体" w:hAnsi="黑体" w:hint="eastAsia"/>
          <w:b w:val="0"/>
          <w:color w:val="000000"/>
          <w:sz w:val="32"/>
          <w:szCs w:val="32"/>
        </w:rPr>
        <w:t>评标办法</w:t>
      </w:r>
      <w:bookmarkEnd w:id="83"/>
      <w:bookmarkEnd w:id="84"/>
      <w:bookmarkEnd w:id="85"/>
      <w:bookmarkEnd w:id="86"/>
    </w:p>
    <w:p w:rsidR="0066141C" w:rsidRDefault="009E383A">
      <w:pPr>
        <w:spacing w:line="360" w:lineRule="auto"/>
        <w:ind w:leftChars="21" w:left="44"/>
        <w:jc w:val="center"/>
        <w:rPr>
          <w:rFonts w:ascii="宋体" w:hAnsi="宋体" w:cs="宋体"/>
          <w:b/>
          <w:bCs/>
          <w:color w:val="000000"/>
          <w:sz w:val="28"/>
          <w:szCs w:val="28"/>
        </w:rPr>
      </w:pPr>
      <w:bookmarkStart w:id="87" w:name="_Toc477686025"/>
      <w:bookmarkStart w:id="88" w:name="_Toc477685941"/>
      <w:bookmarkStart w:id="89" w:name="_Toc606"/>
      <w:bookmarkStart w:id="90" w:name="_Toc477685857"/>
      <w:bookmarkStart w:id="91" w:name="_Toc477628967"/>
      <w:bookmarkStart w:id="92" w:name="_Toc269475971"/>
      <w:r>
        <w:rPr>
          <w:rFonts w:ascii="宋体" w:hAnsi="宋体" w:cs="宋体" w:hint="eastAsia"/>
          <w:b/>
          <w:bCs/>
          <w:color w:val="000000"/>
          <w:sz w:val="28"/>
          <w:szCs w:val="28"/>
        </w:rPr>
        <w:t>总则</w:t>
      </w:r>
      <w:bookmarkEnd w:id="87"/>
      <w:bookmarkEnd w:id="88"/>
      <w:bookmarkEnd w:id="89"/>
      <w:bookmarkEnd w:id="90"/>
      <w:bookmarkEnd w:id="91"/>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根据有关法律、法规规定，为公平、公正地组织招标的评标工作，特制定本办法。</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成立</w:t>
      </w:r>
      <w:r>
        <w:rPr>
          <w:rFonts w:ascii="宋体" w:hAnsi="宋体" w:cs="宋体" w:hint="eastAsia"/>
          <w:color w:val="000000"/>
          <w:szCs w:val="21"/>
        </w:rPr>
        <w:t>5</w:t>
      </w:r>
      <w:r>
        <w:rPr>
          <w:rFonts w:ascii="宋体" w:hAnsi="宋体" w:cs="宋体" w:hint="eastAsia"/>
          <w:color w:val="000000"/>
          <w:szCs w:val="21"/>
        </w:rPr>
        <w:t>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66141C" w:rsidRDefault="009E383A">
      <w:pPr>
        <w:pStyle w:val="3"/>
        <w:ind w:leftChars="21" w:left="44"/>
        <w:jc w:val="left"/>
        <w:rPr>
          <w:rFonts w:ascii="宋体" w:eastAsia="宋体" w:hAnsi="宋体"/>
          <w:color w:val="000000"/>
        </w:rPr>
      </w:pPr>
      <w:bookmarkStart w:id="93" w:name="_Toc532903922"/>
      <w:r>
        <w:rPr>
          <w:rFonts w:ascii="宋体" w:eastAsia="宋体" w:hAnsi="宋体" w:hint="eastAsia"/>
          <w:color w:val="000000"/>
        </w:rPr>
        <w:t>1.</w:t>
      </w:r>
      <w:r>
        <w:rPr>
          <w:rFonts w:ascii="宋体" w:eastAsia="宋体" w:hAnsi="宋体" w:hint="eastAsia"/>
          <w:color w:val="000000"/>
        </w:rPr>
        <w:t>评标方法</w:t>
      </w:r>
      <w:bookmarkEnd w:id="93"/>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66141C" w:rsidRDefault="009E383A">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66141C" w:rsidRDefault="009E383A">
      <w:pPr>
        <w:pStyle w:val="3"/>
        <w:ind w:leftChars="21" w:left="44"/>
        <w:jc w:val="left"/>
        <w:rPr>
          <w:rFonts w:ascii="宋体" w:eastAsia="宋体" w:hAnsi="宋体"/>
          <w:color w:val="000000"/>
        </w:rPr>
      </w:pPr>
      <w:bookmarkStart w:id="94" w:name="_Toc532903923"/>
      <w:r>
        <w:rPr>
          <w:rFonts w:ascii="宋体" w:eastAsia="宋体" w:hAnsi="宋体" w:hint="eastAsia"/>
          <w:color w:val="000000"/>
        </w:rPr>
        <w:t>2.</w:t>
      </w:r>
      <w:r>
        <w:rPr>
          <w:rFonts w:ascii="宋体" w:eastAsia="宋体" w:hAnsi="宋体" w:hint="eastAsia"/>
          <w:color w:val="000000"/>
        </w:rPr>
        <w:t>评审标准</w:t>
      </w:r>
      <w:bookmarkEnd w:id="94"/>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2.1</w:t>
      </w:r>
      <w:r>
        <w:rPr>
          <w:rFonts w:ascii="宋体" w:hAnsi="宋体" w:cs="宋体" w:hint="eastAsia"/>
          <w:b/>
          <w:bCs/>
          <w:color w:val="000000"/>
          <w:sz w:val="24"/>
        </w:rPr>
        <w:t>初步评审标准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w:t>
      </w:r>
      <w:r>
        <w:rPr>
          <w:rFonts w:ascii="宋体" w:hAnsi="宋体" w:cs="宋体" w:hint="eastAsia"/>
          <w:color w:val="000000"/>
          <w:szCs w:val="21"/>
        </w:rPr>
        <w:t>形式评审标准：见评标办法。</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w:t>
      </w:r>
      <w:r>
        <w:rPr>
          <w:rFonts w:ascii="宋体" w:hAnsi="宋体" w:cs="宋体" w:hint="eastAsia"/>
          <w:color w:val="000000"/>
          <w:szCs w:val="21"/>
        </w:rPr>
        <w:t>资格评审标准：见评标办法。</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w:t>
      </w:r>
      <w:r>
        <w:rPr>
          <w:rFonts w:ascii="宋体" w:hAnsi="宋体" w:cs="宋体" w:hint="eastAsia"/>
          <w:color w:val="000000"/>
          <w:szCs w:val="21"/>
        </w:rPr>
        <w:t>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66141C">
        <w:trPr>
          <w:trHeight w:val="434"/>
          <w:jc w:val="center"/>
        </w:trPr>
        <w:tc>
          <w:tcPr>
            <w:tcW w:w="1525" w:type="dxa"/>
            <w:gridSpan w:val="2"/>
            <w:tcBorders>
              <w:top w:val="single" w:sz="4" w:space="0" w:color="auto"/>
              <w:bottom w:val="single" w:sz="4" w:space="0" w:color="auto"/>
              <w:right w:val="single" w:sz="4" w:space="0" w:color="auto"/>
            </w:tcBorders>
          </w:tcPr>
          <w:p w:rsidR="0066141C" w:rsidRDefault="009E383A">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66141C" w:rsidRDefault="009E383A">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66141C">
        <w:trPr>
          <w:trHeight w:val="434"/>
          <w:jc w:val="center"/>
        </w:trPr>
        <w:tc>
          <w:tcPr>
            <w:tcW w:w="777" w:type="dxa"/>
            <w:vMerge w:val="restart"/>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66141C">
        <w:trPr>
          <w:trHeight w:val="410"/>
          <w:jc w:val="center"/>
        </w:trPr>
        <w:tc>
          <w:tcPr>
            <w:tcW w:w="777"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66141C" w:rsidRDefault="009E383A">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w:t>
            </w:r>
            <w:r>
              <w:rPr>
                <w:rFonts w:ascii="宋体" w:hAnsi="宋体" w:cs="宋体" w:hint="eastAsia"/>
                <w:color w:val="000000"/>
                <w:sz w:val="21"/>
                <w:szCs w:val="21"/>
                <w:lang w:eastAsia="zh-CN"/>
              </w:rPr>
              <w:t>、出具法定代表人授权委托书</w:t>
            </w:r>
            <w:r>
              <w:rPr>
                <w:rFonts w:ascii="宋体" w:hAnsi="宋体" w:cs="宋体" w:hint="eastAsia"/>
                <w:color w:val="000000"/>
                <w:sz w:val="21"/>
                <w:szCs w:val="21"/>
                <w:lang w:eastAsia="zh-CN"/>
              </w:rPr>
              <w:t>;</w:t>
            </w:r>
          </w:p>
          <w:p w:rsidR="0066141C" w:rsidRDefault="009E383A">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w:t>
            </w:r>
            <w:r>
              <w:rPr>
                <w:rFonts w:ascii="宋体" w:hAnsi="宋体" w:cs="宋体" w:hint="eastAsia"/>
                <w:color w:val="000000"/>
                <w:sz w:val="21"/>
                <w:szCs w:val="21"/>
                <w:lang w:eastAsia="zh-CN"/>
              </w:rPr>
              <w:t>、授权委托人身份证（复印件加盖投标人公章）。</w:t>
            </w:r>
          </w:p>
        </w:tc>
      </w:tr>
      <w:tr w:rsidR="0066141C">
        <w:trPr>
          <w:trHeight w:val="442"/>
          <w:jc w:val="center"/>
        </w:trPr>
        <w:tc>
          <w:tcPr>
            <w:tcW w:w="777"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66141C">
        <w:trPr>
          <w:trHeight w:val="442"/>
          <w:jc w:val="center"/>
        </w:trPr>
        <w:tc>
          <w:tcPr>
            <w:tcW w:w="777"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66141C">
        <w:trPr>
          <w:trHeight w:val="442"/>
          <w:jc w:val="center"/>
        </w:trPr>
        <w:tc>
          <w:tcPr>
            <w:tcW w:w="777" w:type="dxa"/>
            <w:vMerge/>
            <w:tcBorders>
              <w:bottom w:val="single" w:sz="4" w:space="0" w:color="auto"/>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w:t>
            </w:r>
            <w:r>
              <w:rPr>
                <w:rFonts w:ascii="宋体" w:hAnsi="宋体" w:cs="宋体"/>
                <w:color w:val="000000"/>
                <w:kern w:val="0"/>
                <w:szCs w:val="21"/>
              </w:rPr>
              <w:t>“</w:t>
            </w:r>
            <w:r>
              <w:rPr>
                <w:rFonts w:ascii="宋体" w:hAnsi="宋体" w:cs="宋体"/>
                <w:color w:val="000000"/>
                <w:kern w:val="0"/>
                <w:szCs w:val="21"/>
              </w:rPr>
              <w:t>投标文件格式</w:t>
            </w:r>
            <w:r>
              <w:rPr>
                <w:rFonts w:ascii="宋体" w:hAnsi="宋体" w:cs="宋体"/>
                <w:color w:val="000000"/>
                <w:kern w:val="0"/>
                <w:szCs w:val="21"/>
              </w:rPr>
              <w:t>”</w:t>
            </w:r>
            <w:r>
              <w:rPr>
                <w:rFonts w:ascii="宋体" w:hAnsi="宋体" w:cs="宋体"/>
                <w:color w:val="000000"/>
                <w:kern w:val="0"/>
                <w:szCs w:val="21"/>
              </w:rPr>
              <w:t>的要求</w:t>
            </w:r>
            <w:r>
              <w:rPr>
                <w:rFonts w:ascii="宋体" w:hAnsi="宋体" w:cs="宋体" w:hint="eastAsia"/>
                <w:color w:val="000000"/>
                <w:kern w:val="0"/>
                <w:szCs w:val="21"/>
              </w:rPr>
              <w:t>。</w:t>
            </w:r>
          </w:p>
        </w:tc>
      </w:tr>
      <w:tr w:rsidR="0066141C">
        <w:trPr>
          <w:trHeight w:val="442"/>
          <w:jc w:val="center"/>
        </w:trPr>
        <w:tc>
          <w:tcPr>
            <w:tcW w:w="777" w:type="dxa"/>
            <w:vMerge w:val="restart"/>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提供有效的企业法人《营业执照》</w:t>
            </w:r>
            <w:r>
              <w:rPr>
                <w:rFonts w:ascii="宋体" w:hAnsi="宋体" w:cs="宋体" w:hint="eastAsia"/>
                <w:color w:val="000000"/>
                <w:kern w:val="0"/>
                <w:szCs w:val="21"/>
              </w:rPr>
              <w:t xml:space="preserve"> </w:t>
            </w:r>
          </w:p>
        </w:tc>
      </w:tr>
      <w:tr w:rsidR="0066141C">
        <w:trPr>
          <w:trHeight w:val="442"/>
          <w:jc w:val="center"/>
        </w:trPr>
        <w:tc>
          <w:tcPr>
            <w:tcW w:w="777"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66141C">
        <w:trPr>
          <w:trHeight w:val="442"/>
          <w:jc w:val="center"/>
        </w:trPr>
        <w:tc>
          <w:tcPr>
            <w:tcW w:w="777"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66141C">
        <w:trPr>
          <w:trHeight w:val="442"/>
          <w:jc w:val="center"/>
        </w:trPr>
        <w:tc>
          <w:tcPr>
            <w:tcW w:w="777"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66141C">
        <w:trPr>
          <w:trHeight w:val="442"/>
          <w:jc w:val="center"/>
        </w:trPr>
        <w:tc>
          <w:tcPr>
            <w:tcW w:w="777"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724591032" w:edGrp="everyone"/>
            <w:r>
              <w:rPr>
                <w:rFonts w:ascii="宋体" w:hAnsi="宋体" w:hint="eastAsia"/>
                <w:color w:val="000000"/>
                <w:szCs w:val="21"/>
              </w:rPr>
              <w:t>100</w:t>
            </w:r>
            <w:r>
              <w:rPr>
                <w:rFonts w:ascii="宋体" w:hAnsi="宋体" w:hint="eastAsia"/>
                <w:color w:val="000000"/>
                <w:szCs w:val="21"/>
              </w:rPr>
              <w:t>万元（含）</w:t>
            </w:r>
            <w:r>
              <w:rPr>
                <w:rFonts w:ascii="宋体" w:hAnsi="宋体"/>
                <w:color w:val="000000"/>
                <w:szCs w:val="21"/>
              </w:rPr>
              <w:t>以上</w:t>
            </w:r>
            <w:permEnd w:id="1724591032"/>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66141C">
        <w:trPr>
          <w:trHeight w:val="442"/>
          <w:jc w:val="center"/>
        </w:trPr>
        <w:tc>
          <w:tcPr>
            <w:tcW w:w="777"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66141C">
        <w:trPr>
          <w:trHeight w:val="442"/>
          <w:jc w:val="center"/>
        </w:trPr>
        <w:tc>
          <w:tcPr>
            <w:tcW w:w="777"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permStart w:id="774645483" w:edGrp="everyone"/>
            <w:r>
              <w:rPr>
                <w:rFonts w:ascii="宋体" w:hAnsi="宋体" w:cs="宋体" w:hint="eastAsia"/>
                <w:color w:val="000000"/>
                <w:kern w:val="0"/>
                <w:szCs w:val="21"/>
              </w:rPr>
              <w:t>具有市政公用工程专业注册建造师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w:t>
            </w:r>
            <w:r>
              <w:rPr>
                <w:rFonts w:ascii="宋体" w:hAnsi="宋体" w:cs="宋体" w:hint="eastAsia"/>
                <w:color w:val="000000"/>
                <w:kern w:val="0"/>
                <w:szCs w:val="21"/>
              </w:rPr>
              <w:t>B</w:t>
            </w:r>
            <w:r>
              <w:rPr>
                <w:rFonts w:ascii="宋体" w:hAnsi="宋体" w:cs="宋体" w:hint="eastAsia"/>
                <w:color w:val="000000"/>
                <w:kern w:val="0"/>
                <w:szCs w:val="21"/>
              </w:rPr>
              <w:t>证）</w:t>
            </w:r>
            <w:permEnd w:id="774645483"/>
          </w:p>
        </w:tc>
      </w:tr>
      <w:tr w:rsidR="0066141C">
        <w:trPr>
          <w:trHeight w:val="442"/>
          <w:jc w:val="center"/>
        </w:trPr>
        <w:tc>
          <w:tcPr>
            <w:tcW w:w="777"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permStart w:id="1658730585" w:edGrp="everyone"/>
            <w:r>
              <w:rPr>
                <w:rFonts w:ascii="宋体" w:hAnsi="宋体" w:cs="宋体" w:hint="eastAsia"/>
                <w:color w:val="000000"/>
                <w:kern w:val="0"/>
                <w:szCs w:val="21"/>
              </w:rPr>
              <w:t>无要求</w:t>
            </w:r>
            <w:permEnd w:id="1658730585"/>
          </w:p>
        </w:tc>
      </w:tr>
      <w:tr w:rsidR="0066141C">
        <w:trPr>
          <w:trHeight w:val="442"/>
          <w:jc w:val="center"/>
        </w:trPr>
        <w:tc>
          <w:tcPr>
            <w:tcW w:w="777" w:type="dxa"/>
            <w:vMerge/>
            <w:tcBorders>
              <w:bottom w:val="single" w:sz="4" w:space="0" w:color="auto"/>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66141C">
        <w:trPr>
          <w:trHeight w:val="442"/>
          <w:jc w:val="center"/>
        </w:trPr>
        <w:tc>
          <w:tcPr>
            <w:tcW w:w="777" w:type="dxa"/>
            <w:vMerge w:val="restart"/>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jc w:val="left"/>
              <w:rPr>
                <w:rFonts w:ascii="宋体" w:hAnsi="宋体" w:cs="宋体"/>
                <w:color w:val="000000"/>
                <w:szCs w:val="21"/>
              </w:rPr>
            </w:pPr>
            <w:r>
              <w:rPr>
                <w:rFonts w:ascii="宋体" w:hAnsi="宋体" w:cs="宋体" w:hint="eastAsia"/>
                <w:color w:val="000000"/>
                <w:szCs w:val="21"/>
              </w:rPr>
              <w:t>本次招标内容为施工图及清单范围内所含的钢木结构等专业分包工程，具体详见图纸及清单</w:t>
            </w:r>
          </w:p>
        </w:tc>
      </w:tr>
      <w:tr w:rsidR="0066141C">
        <w:trPr>
          <w:trHeight w:val="442"/>
          <w:jc w:val="center"/>
        </w:trPr>
        <w:tc>
          <w:tcPr>
            <w:tcW w:w="777"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pStyle w:val="TableParagraph"/>
              <w:spacing w:before="106"/>
              <w:ind w:leftChars="16" w:left="34"/>
              <w:rPr>
                <w:rFonts w:ascii="宋体" w:hAnsi="宋体" w:cs="宋体"/>
                <w:color w:val="000000"/>
                <w:sz w:val="21"/>
                <w:szCs w:val="21"/>
                <w:lang w:eastAsia="zh-CN"/>
              </w:rPr>
            </w:pPr>
            <w:permStart w:id="1225595056" w:edGrp="everyone"/>
            <w:r>
              <w:rPr>
                <w:rFonts w:ascii="宋体" w:hAnsi="宋体" w:cs="宋体" w:hint="eastAsia"/>
                <w:color w:val="000000"/>
                <w:sz w:val="21"/>
                <w:szCs w:val="21"/>
                <w:u w:val="single"/>
                <w:lang w:eastAsia="zh-CN"/>
              </w:rPr>
              <w:t>31</w:t>
            </w:r>
            <w:r>
              <w:rPr>
                <w:rFonts w:ascii="宋体" w:hAnsi="宋体" w:cs="宋体" w:hint="eastAsia"/>
                <w:color w:val="000000"/>
                <w:sz w:val="21"/>
                <w:szCs w:val="21"/>
                <w:lang w:eastAsia="zh-CN"/>
              </w:rPr>
              <w:t>日历天</w:t>
            </w:r>
            <w:permEnd w:id="1225595056"/>
          </w:p>
        </w:tc>
      </w:tr>
      <w:tr w:rsidR="0066141C">
        <w:trPr>
          <w:trHeight w:val="442"/>
          <w:jc w:val="center"/>
        </w:trPr>
        <w:tc>
          <w:tcPr>
            <w:tcW w:w="777"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66141C">
        <w:trPr>
          <w:trHeight w:val="442"/>
          <w:jc w:val="center"/>
        </w:trPr>
        <w:tc>
          <w:tcPr>
            <w:tcW w:w="777"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w:t>
            </w:r>
            <w:r>
              <w:rPr>
                <w:rFonts w:ascii="宋体" w:hAnsi="宋体" w:cs="宋体" w:hint="eastAsia"/>
                <w:color w:val="000000"/>
                <w:szCs w:val="21"/>
                <w:lang w:eastAsia="zh-CN"/>
              </w:rPr>
              <w:t>日历天</w:t>
            </w:r>
            <w:r>
              <w:rPr>
                <w:rFonts w:ascii="宋体" w:hAnsi="宋体" w:cs="宋体" w:hint="eastAsia"/>
                <w:color w:val="000000"/>
                <w:szCs w:val="21"/>
                <w:lang w:eastAsia="zh-CN"/>
              </w:rPr>
              <w:t>(</w:t>
            </w:r>
            <w:r>
              <w:rPr>
                <w:rFonts w:ascii="宋体" w:hAnsi="宋体" w:cs="宋体" w:hint="eastAsia"/>
                <w:color w:val="000000"/>
                <w:szCs w:val="21"/>
                <w:lang w:eastAsia="zh-CN"/>
              </w:rPr>
              <w:t>从投标截止之日算起</w:t>
            </w:r>
            <w:r>
              <w:rPr>
                <w:rFonts w:ascii="宋体" w:hAnsi="宋体" w:cs="宋体" w:hint="eastAsia"/>
                <w:color w:val="000000"/>
                <w:szCs w:val="21"/>
                <w:lang w:eastAsia="zh-CN"/>
              </w:rPr>
              <w:t>)</w:t>
            </w:r>
          </w:p>
        </w:tc>
      </w:tr>
      <w:tr w:rsidR="0066141C">
        <w:trPr>
          <w:trHeight w:val="442"/>
          <w:jc w:val="center"/>
        </w:trPr>
        <w:tc>
          <w:tcPr>
            <w:tcW w:w="777"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pStyle w:val="TableParagraph"/>
              <w:spacing w:before="106"/>
              <w:ind w:leftChars="16" w:left="34"/>
              <w:rPr>
                <w:rFonts w:ascii="宋体" w:hAnsi="宋体" w:cs="宋体"/>
                <w:color w:val="000000"/>
                <w:sz w:val="21"/>
                <w:szCs w:val="21"/>
                <w:lang w:eastAsia="zh-CN"/>
              </w:rPr>
            </w:pPr>
            <w:permStart w:id="1054616740" w:edGrp="everyone"/>
            <w:r>
              <w:rPr>
                <w:rFonts w:ascii="宋体" w:hAnsi="宋体" w:cs="宋体" w:hint="eastAsia"/>
                <w:color w:val="000000"/>
                <w:sz w:val="21"/>
                <w:szCs w:val="21"/>
                <w:lang w:eastAsia="zh-CN"/>
              </w:rPr>
              <w:t>贰万元</w:t>
            </w:r>
            <w:bookmarkStart w:id="95" w:name="_GoBack"/>
            <w:bookmarkEnd w:id="95"/>
            <w:permEnd w:id="1054616740"/>
          </w:p>
        </w:tc>
      </w:tr>
      <w:tr w:rsidR="0066141C">
        <w:trPr>
          <w:trHeight w:val="442"/>
          <w:jc w:val="center"/>
        </w:trPr>
        <w:tc>
          <w:tcPr>
            <w:tcW w:w="777"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66141C">
        <w:trPr>
          <w:trHeight w:val="442"/>
          <w:jc w:val="center"/>
        </w:trPr>
        <w:tc>
          <w:tcPr>
            <w:tcW w:w="777"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66141C">
        <w:trPr>
          <w:trHeight w:val="442"/>
          <w:jc w:val="center"/>
        </w:trPr>
        <w:tc>
          <w:tcPr>
            <w:tcW w:w="777"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748" w:type="dxa"/>
            <w:vMerge/>
            <w:tcBorders>
              <w:right w:val="single" w:sz="4" w:space="0" w:color="auto"/>
            </w:tcBorders>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66141C">
        <w:trPr>
          <w:trHeight w:val="442"/>
          <w:jc w:val="center"/>
        </w:trPr>
        <w:tc>
          <w:tcPr>
            <w:tcW w:w="777" w:type="dxa"/>
            <w:vMerge/>
            <w:tcBorders>
              <w:bottom w:val="single" w:sz="4" w:space="0" w:color="auto"/>
              <w:right w:val="single" w:sz="4" w:space="0" w:color="auto"/>
            </w:tcBorders>
          </w:tcPr>
          <w:p w:rsidR="0066141C" w:rsidRDefault="0066141C">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66141C" w:rsidRDefault="0066141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66141C" w:rsidRDefault="009E383A">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w:t>
      </w:r>
      <w:r>
        <w:rPr>
          <w:rFonts w:ascii="宋体" w:hAnsi="宋体" w:cs="宋体" w:hint="eastAsia"/>
          <w:color w:val="000000"/>
          <w:szCs w:val="21"/>
        </w:rPr>
        <w:t>1.</w:t>
      </w:r>
      <w:r>
        <w:rPr>
          <w:rFonts w:ascii="宋体" w:hAnsi="宋体" w:cs="宋体"/>
          <w:color w:val="000000"/>
          <w:szCs w:val="21"/>
        </w:rPr>
        <w:t xml:space="preserve">1.1 </w:t>
      </w:r>
      <w:r>
        <w:rPr>
          <w:rFonts w:ascii="宋体" w:hAnsi="宋体" w:cs="宋体" w:hint="eastAsia"/>
          <w:color w:val="000000"/>
          <w:szCs w:val="21"/>
        </w:rPr>
        <w:t>项、第</w:t>
      </w:r>
      <w:r>
        <w:rPr>
          <w:rFonts w:ascii="宋体" w:hAnsi="宋体" w:cs="宋体" w:hint="eastAsia"/>
          <w:color w:val="000000"/>
          <w:szCs w:val="21"/>
        </w:rPr>
        <w:t>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w:t>
      </w:r>
      <w:r>
        <w:rPr>
          <w:rFonts w:ascii="宋体" w:hAnsi="宋体" w:cs="宋体" w:hint="eastAsia"/>
          <w:color w:val="000000"/>
          <w:szCs w:val="21"/>
        </w:rPr>
        <w:t>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66141C" w:rsidRDefault="009E383A">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w:t>
      </w:r>
      <w:r>
        <w:rPr>
          <w:rFonts w:ascii="宋体" w:hAnsi="宋体" w:cs="宋体" w:hint="eastAsia"/>
          <w:color w:val="000000"/>
          <w:szCs w:val="21"/>
        </w:rPr>
        <w:t>3</w:t>
      </w:r>
      <w:r>
        <w:rPr>
          <w:rFonts w:ascii="宋体" w:hAnsi="宋体" w:cs="宋体" w:hint="eastAsia"/>
          <w:color w:val="000000"/>
          <w:szCs w:val="21"/>
        </w:rPr>
        <w:t>家，但投标仍具有竞争性时，应继续进行评标直至推荐出合格的中标候选人。是否具有竞争性应从企业实力、业绩、信誉、技术方案和投标报价方面认</w:t>
      </w:r>
      <w:r>
        <w:rPr>
          <w:rFonts w:ascii="宋体" w:hAnsi="宋体" w:cs="宋体" w:hint="eastAsia"/>
          <w:color w:val="000000"/>
          <w:szCs w:val="21"/>
        </w:rPr>
        <w:t>定。</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2.2</w:t>
      </w:r>
      <w:r>
        <w:rPr>
          <w:rFonts w:ascii="宋体" w:hAnsi="宋体" w:cs="宋体" w:hint="eastAsia"/>
          <w:b/>
          <w:bCs/>
          <w:color w:val="000000"/>
          <w:sz w:val="24"/>
        </w:rPr>
        <w:t>详细评审标准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w:t>
      </w:r>
      <w:r>
        <w:rPr>
          <w:rFonts w:ascii="宋体" w:hAnsi="宋体" w:cs="宋体" w:hint="eastAsia"/>
          <w:color w:val="000000"/>
          <w:szCs w:val="21"/>
        </w:rPr>
        <w:t>资信部分评分标准（满分</w:t>
      </w:r>
      <w:r>
        <w:rPr>
          <w:rFonts w:ascii="宋体" w:hAnsi="宋体" w:cs="宋体" w:hint="eastAsia"/>
          <w:color w:val="000000"/>
          <w:szCs w:val="21"/>
        </w:rPr>
        <w:t>10</w:t>
      </w:r>
      <w:r>
        <w:rPr>
          <w:rFonts w:ascii="宋体" w:hAnsi="宋体" w:cs="宋体" w:hint="eastAsia"/>
          <w:color w:val="000000"/>
          <w:szCs w:val="21"/>
        </w:rPr>
        <w:t>分）：见评标办法。</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w:t>
      </w:r>
      <w:r>
        <w:rPr>
          <w:rFonts w:ascii="宋体" w:hAnsi="宋体" w:cs="宋体" w:hint="eastAsia"/>
          <w:color w:val="000000"/>
          <w:szCs w:val="21"/>
        </w:rPr>
        <w:t>施工组织设计评分标准（满分</w:t>
      </w:r>
      <w:r>
        <w:rPr>
          <w:rFonts w:ascii="宋体" w:hAnsi="宋体" w:cs="宋体" w:hint="eastAsia"/>
          <w:color w:val="000000"/>
          <w:szCs w:val="21"/>
        </w:rPr>
        <w:t>10</w:t>
      </w:r>
      <w:r>
        <w:rPr>
          <w:rFonts w:ascii="宋体" w:hAnsi="宋体" w:cs="宋体" w:hint="eastAsia"/>
          <w:color w:val="000000"/>
          <w:szCs w:val="21"/>
        </w:rPr>
        <w:t>分）：见评标办法。</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w:t>
      </w:r>
      <w:r>
        <w:rPr>
          <w:rFonts w:ascii="宋体" w:hAnsi="宋体" w:cs="宋体" w:hint="eastAsia"/>
          <w:color w:val="000000"/>
          <w:szCs w:val="21"/>
        </w:rPr>
        <w:t>投标报价评分标准（满分</w:t>
      </w:r>
      <w:r>
        <w:rPr>
          <w:rFonts w:ascii="宋体" w:hAnsi="宋体" w:cs="宋体" w:hint="eastAsia"/>
          <w:color w:val="000000"/>
          <w:szCs w:val="21"/>
        </w:rPr>
        <w:t>80</w:t>
      </w:r>
      <w:r>
        <w:rPr>
          <w:rFonts w:ascii="宋体" w:hAnsi="宋体" w:cs="宋体" w:hint="eastAsia"/>
          <w:color w:val="000000"/>
          <w:szCs w:val="21"/>
        </w:rPr>
        <w:t>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66141C">
        <w:trPr>
          <w:trHeight w:val="439"/>
          <w:jc w:val="center"/>
        </w:trPr>
        <w:tc>
          <w:tcPr>
            <w:tcW w:w="1492" w:type="dxa"/>
            <w:gridSpan w:val="2"/>
            <w:tcBorders>
              <w:top w:val="single" w:sz="4" w:space="0" w:color="auto"/>
              <w:bottom w:val="single" w:sz="4" w:space="0" w:color="auto"/>
              <w:right w:val="single" w:sz="4" w:space="0" w:color="auto"/>
            </w:tcBorders>
          </w:tcPr>
          <w:p w:rsidR="0066141C" w:rsidRDefault="009E383A">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66141C" w:rsidRDefault="009E383A">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66141C">
        <w:trPr>
          <w:trHeight w:val="439"/>
          <w:jc w:val="center"/>
        </w:trPr>
        <w:tc>
          <w:tcPr>
            <w:tcW w:w="1492" w:type="dxa"/>
            <w:gridSpan w:val="2"/>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66141C" w:rsidRDefault="009E383A">
            <w:pPr>
              <w:spacing w:line="440" w:lineRule="exact"/>
              <w:jc w:val="center"/>
              <w:rPr>
                <w:rFonts w:ascii="宋体" w:hAnsi="宋体" w:cs="宋体"/>
                <w:color w:val="000000"/>
                <w:kern w:val="0"/>
                <w:szCs w:val="21"/>
              </w:rPr>
            </w:pPr>
            <w:r>
              <w:rPr>
                <w:rFonts w:ascii="宋体" w:hAnsi="宋体" w:cs="宋体" w:hint="eastAsia"/>
                <w:color w:val="000000"/>
                <w:kern w:val="0"/>
                <w:szCs w:val="21"/>
              </w:rPr>
              <w:t>（总分</w:t>
            </w:r>
            <w:r>
              <w:rPr>
                <w:rFonts w:ascii="宋体" w:hAnsi="宋体" w:cs="宋体" w:hint="eastAsia"/>
                <w:color w:val="000000"/>
                <w:kern w:val="0"/>
                <w:szCs w:val="21"/>
              </w:rPr>
              <w:t>100</w:t>
            </w:r>
            <w:r>
              <w:rPr>
                <w:rFonts w:ascii="宋体" w:hAnsi="宋体" w:cs="宋体" w:hint="eastAsia"/>
                <w:color w:val="000000"/>
                <w:kern w:val="0"/>
                <w:szCs w:val="21"/>
              </w:rPr>
              <w:t>分）</w:t>
            </w:r>
          </w:p>
        </w:tc>
        <w:tc>
          <w:tcPr>
            <w:tcW w:w="4927"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w:t>
            </w:r>
            <w:r>
              <w:rPr>
                <w:rFonts w:ascii="宋体" w:hAnsi="宋体" w:cs="宋体" w:hint="eastAsia"/>
                <w:color w:val="000000"/>
                <w:kern w:val="0"/>
                <w:szCs w:val="21"/>
              </w:rPr>
              <w:t>10</w:t>
            </w:r>
            <w:r>
              <w:rPr>
                <w:rFonts w:ascii="宋体" w:hAnsi="宋体" w:cs="宋体" w:hint="eastAsia"/>
                <w:color w:val="000000"/>
                <w:kern w:val="0"/>
                <w:szCs w:val="21"/>
              </w:rPr>
              <w:t>分</w:t>
            </w:r>
          </w:p>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w:t>
            </w:r>
            <w:r>
              <w:rPr>
                <w:rFonts w:ascii="宋体" w:hAnsi="宋体" w:cs="宋体" w:hint="eastAsia"/>
                <w:color w:val="000000"/>
                <w:kern w:val="0"/>
                <w:szCs w:val="21"/>
              </w:rPr>
              <w:t>10</w:t>
            </w:r>
            <w:r>
              <w:rPr>
                <w:rFonts w:ascii="宋体" w:hAnsi="宋体" w:cs="宋体" w:hint="eastAsia"/>
                <w:color w:val="000000"/>
                <w:kern w:val="0"/>
                <w:szCs w:val="21"/>
              </w:rPr>
              <w:t>分</w:t>
            </w:r>
          </w:p>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投标报价：</w:t>
            </w:r>
            <w:r>
              <w:rPr>
                <w:rFonts w:ascii="宋体" w:hAnsi="宋体" w:cs="宋体" w:hint="eastAsia"/>
                <w:color w:val="000000"/>
                <w:kern w:val="0"/>
                <w:szCs w:val="21"/>
              </w:rPr>
              <w:t>80</w:t>
            </w:r>
            <w:r>
              <w:rPr>
                <w:rFonts w:ascii="宋体" w:hAnsi="宋体" w:cs="宋体" w:hint="eastAsia"/>
                <w:color w:val="000000"/>
                <w:kern w:val="0"/>
                <w:szCs w:val="21"/>
              </w:rPr>
              <w:t>分</w:t>
            </w:r>
          </w:p>
        </w:tc>
      </w:tr>
      <w:tr w:rsidR="0066141C">
        <w:trPr>
          <w:trHeight w:val="439"/>
          <w:jc w:val="center"/>
        </w:trPr>
        <w:tc>
          <w:tcPr>
            <w:tcW w:w="1492" w:type="dxa"/>
            <w:gridSpan w:val="2"/>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66141C">
        <w:trPr>
          <w:trHeight w:val="439"/>
          <w:jc w:val="center"/>
        </w:trPr>
        <w:tc>
          <w:tcPr>
            <w:tcW w:w="760" w:type="dxa"/>
            <w:vMerge w:val="restart"/>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资信部分评分标准（</w:t>
            </w:r>
            <w:r>
              <w:rPr>
                <w:rFonts w:ascii="宋体" w:hAnsi="宋体" w:cs="宋体" w:hint="eastAsia"/>
                <w:color w:val="000000"/>
                <w:szCs w:val="21"/>
              </w:rPr>
              <w:t>10</w:t>
            </w:r>
            <w:r>
              <w:rPr>
                <w:rFonts w:ascii="宋体" w:hAnsi="宋体" w:cs="宋体" w:hint="eastAsia"/>
                <w:color w:val="000000"/>
                <w:szCs w:val="21"/>
              </w:rPr>
              <w:t>分）</w:t>
            </w: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w:t>
            </w:r>
            <w:r>
              <w:rPr>
                <w:rFonts w:ascii="宋体" w:hAnsi="宋体" w:cs="宋体" w:hint="eastAsia"/>
                <w:color w:val="000000"/>
                <w:szCs w:val="21"/>
              </w:rPr>
              <w:t>4</w:t>
            </w:r>
            <w:r>
              <w:rPr>
                <w:rFonts w:ascii="宋体" w:hAnsi="宋体" w:cs="宋体" w:hint="eastAsia"/>
                <w:color w:val="000000"/>
                <w:szCs w:val="21"/>
              </w:rPr>
              <w:t>分）</w:t>
            </w:r>
          </w:p>
        </w:tc>
        <w:tc>
          <w:tcPr>
            <w:tcW w:w="4927"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43280723" w:edGrp="everyone"/>
            <w:r>
              <w:rPr>
                <w:rFonts w:ascii="宋体" w:hAnsi="宋体" w:cs="宋体" w:hint="eastAsia"/>
                <w:color w:val="000000"/>
                <w:kern w:val="0"/>
                <w:szCs w:val="21"/>
              </w:rPr>
              <w:t>100</w:t>
            </w:r>
            <w:r>
              <w:rPr>
                <w:rFonts w:ascii="宋体" w:hAnsi="宋体" w:cs="宋体" w:hint="eastAsia"/>
                <w:color w:val="000000"/>
                <w:kern w:val="0"/>
                <w:szCs w:val="21"/>
              </w:rPr>
              <w:t>万元及</w:t>
            </w:r>
            <w:r>
              <w:rPr>
                <w:rFonts w:ascii="宋体" w:hAnsi="宋体" w:cs="宋体"/>
                <w:color w:val="000000"/>
                <w:kern w:val="0"/>
                <w:szCs w:val="21"/>
              </w:rPr>
              <w:t>以上</w:t>
            </w:r>
            <w:permEnd w:id="143280723"/>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w:t>
            </w:r>
            <w:r>
              <w:rPr>
                <w:rFonts w:ascii="宋体" w:hAnsi="宋体" w:cs="宋体" w:hint="eastAsia"/>
                <w:color w:val="000000"/>
                <w:kern w:val="0"/>
                <w:szCs w:val="21"/>
              </w:rPr>
              <w:t>2</w:t>
            </w:r>
            <w:r>
              <w:rPr>
                <w:rFonts w:ascii="宋体" w:hAnsi="宋体" w:cs="宋体" w:hint="eastAsia"/>
                <w:color w:val="000000"/>
                <w:kern w:val="0"/>
                <w:szCs w:val="21"/>
              </w:rPr>
              <w:t>分，最高得</w:t>
            </w:r>
            <w:r>
              <w:rPr>
                <w:rFonts w:ascii="宋体" w:hAnsi="宋体" w:cs="宋体" w:hint="eastAsia"/>
                <w:color w:val="000000"/>
                <w:kern w:val="0"/>
                <w:szCs w:val="21"/>
              </w:rPr>
              <w:t>4</w:t>
            </w:r>
            <w:r>
              <w:rPr>
                <w:rFonts w:ascii="宋体" w:hAnsi="宋体" w:cs="宋体" w:hint="eastAsia"/>
                <w:color w:val="000000"/>
                <w:kern w:val="0"/>
                <w:szCs w:val="21"/>
              </w:rPr>
              <w:t>分。（以合同签订时间为准）</w:t>
            </w:r>
          </w:p>
          <w:p w:rsidR="0066141C" w:rsidRDefault="009E383A">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66141C">
        <w:trPr>
          <w:trHeight w:val="439"/>
          <w:jc w:val="center"/>
        </w:trPr>
        <w:tc>
          <w:tcPr>
            <w:tcW w:w="760" w:type="dxa"/>
            <w:vMerge/>
            <w:tcBorders>
              <w:top w:val="single" w:sz="4" w:space="0" w:color="auto"/>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拟派项目负责人业绩（</w:t>
            </w:r>
            <w:r>
              <w:rPr>
                <w:rFonts w:ascii="宋体" w:hAnsi="宋体" w:cs="宋体" w:hint="eastAsia"/>
                <w:color w:val="000000"/>
                <w:szCs w:val="21"/>
              </w:rPr>
              <w:t>4</w:t>
            </w:r>
            <w:r>
              <w:rPr>
                <w:rFonts w:ascii="宋体" w:hAnsi="宋体" w:cs="宋体" w:hint="eastAsia"/>
                <w:color w:val="000000"/>
                <w:szCs w:val="21"/>
              </w:rPr>
              <w:t>分）</w:t>
            </w:r>
          </w:p>
        </w:tc>
        <w:tc>
          <w:tcPr>
            <w:tcW w:w="4927" w:type="dxa"/>
            <w:tcBorders>
              <w:top w:val="single" w:sz="4" w:space="0" w:color="auto"/>
              <w:left w:val="single" w:sz="4" w:space="0" w:color="auto"/>
              <w:bottom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252939983" w:edGrp="everyone"/>
            <w:r>
              <w:rPr>
                <w:rFonts w:ascii="宋体" w:hAnsi="宋体" w:cs="宋体" w:hint="eastAsia"/>
                <w:color w:val="000000"/>
                <w:kern w:val="0"/>
                <w:szCs w:val="21"/>
              </w:rPr>
              <w:t>100</w:t>
            </w:r>
            <w:r>
              <w:rPr>
                <w:rFonts w:ascii="宋体" w:hAnsi="宋体" w:cs="宋体" w:hint="eastAsia"/>
                <w:color w:val="000000"/>
                <w:kern w:val="0"/>
                <w:szCs w:val="21"/>
              </w:rPr>
              <w:t>万元及以上</w:t>
            </w:r>
            <w:r>
              <w:rPr>
                <w:rFonts w:ascii="宋体" w:hAnsi="宋体" w:cs="宋体" w:hint="eastAsia"/>
                <w:color w:val="000000"/>
                <w:kern w:val="0"/>
                <w:szCs w:val="21"/>
              </w:rPr>
              <w:t xml:space="preserve"> </w:t>
            </w:r>
            <w:permEnd w:id="1252939983"/>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w:t>
            </w:r>
            <w:r>
              <w:rPr>
                <w:rFonts w:ascii="宋体" w:hAnsi="宋体" w:cs="宋体" w:hint="eastAsia"/>
                <w:color w:val="000000"/>
                <w:kern w:val="0"/>
                <w:szCs w:val="21"/>
              </w:rPr>
              <w:t>2</w:t>
            </w:r>
            <w:r>
              <w:rPr>
                <w:rFonts w:ascii="宋体" w:hAnsi="宋体" w:cs="宋体" w:hint="eastAsia"/>
                <w:color w:val="000000"/>
                <w:kern w:val="0"/>
                <w:szCs w:val="21"/>
              </w:rPr>
              <w:t>分，最高得</w:t>
            </w:r>
            <w:r>
              <w:rPr>
                <w:rFonts w:ascii="宋体" w:hAnsi="宋体" w:cs="宋体" w:hint="eastAsia"/>
                <w:color w:val="000000"/>
                <w:kern w:val="0"/>
                <w:szCs w:val="21"/>
              </w:rPr>
              <w:t>4</w:t>
            </w:r>
            <w:r>
              <w:rPr>
                <w:rFonts w:ascii="宋体" w:hAnsi="宋体" w:cs="宋体" w:hint="eastAsia"/>
                <w:color w:val="000000"/>
                <w:kern w:val="0"/>
                <w:szCs w:val="21"/>
              </w:rPr>
              <w:t>分。（以合同签订时间为准）</w:t>
            </w:r>
          </w:p>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66141C" w:rsidRDefault="009E383A">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66141C">
        <w:trPr>
          <w:trHeight w:val="414"/>
          <w:jc w:val="center"/>
        </w:trPr>
        <w:tc>
          <w:tcPr>
            <w:tcW w:w="760"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项目管理人员（</w:t>
            </w:r>
            <w:r>
              <w:rPr>
                <w:rFonts w:ascii="宋体" w:hAnsi="宋体" w:cs="宋体" w:hint="eastAsia"/>
                <w:color w:val="000000"/>
                <w:szCs w:val="21"/>
              </w:rPr>
              <w:t>2</w:t>
            </w:r>
            <w:r>
              <w:rPr>
                <w:rFonts w:ascii="宋体" w:hAnsi="宋体" w:cs="宋体" w:hint="eastAsia"/>
                <w:color w:val="000000"/>
                <w:szCs w:val="21"/>
              </w:rPr>
              <w:t>分）</w:t>
            </w:r>
          </w:p>
        </w:tc>
        <w:tc>
          <w:tcPr>
            <w:tcW w:w="4927" w:type="dxa"/>
            <w:tcBorders>
              <w:top w:val="single" w:sz="4" w:space="0" w:color="auto"/>
              <w:left w:val="single" w:sz="4" w:space="0" w:color="auto"/>
              <w:bottom w:val="single" w:sz="4" w:space="0" w:color="auto"/>
              <w:right w:val="single" w:sz="4" w:space="0" w:color="auto"/>
            </w:tcBorders>
            <w:vAlign w:val="center"/>
          </w:tcPr>
          <w:p w:rsidR="0066141C" w:rsidRDefault="009E383A">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1</w:t>
            </w:r>
            <w:r>
              <w:rPr>
                <w:rFonts w:ascii="宋体" w:hAnsi="宋体" w:cs="宋体" w:hint="eastAsia"/>
                <w:color w:val="000000"/>
                <w:szCs w:val="21"/>
                <w:lang w:eastAsia="zh-CN"/>
              </w:rPr>
              <w:t>、拟派项目管理机构应配备专门的项目负责人、技术负责人等。其中施工项目部管理常驻人员不得少于</w:t>
            </w:r>
            <w:r>
              <w:rPr>
                <w:rFonts w:ascii="宋体" w:hAnsi="宋体" w:cs="宋体" w:hint="eastAsia"/>
                <w:color w:val="000000"/>
                <w:szCs w:val="21"/>
                <w:lang w:eastAsia="zh-CN"/>
              </w:rPr>
              <w:t>7</w:t>
            </w:r>
            <w:r>
              <w:rPr>
                <w:rFonts w:ascii="宋体" w:hAnsi="宋体" w:cs="宋体" w:hint="eastAsia"/>
                <w:color w:val="000000"/>
                <w:szCs w:val="21"/>
                <w:lang w:eastAsia="zh-CN"/>
              </w:rPr>
              <w:t>人，主要包括：项目负责人</w:t>
            </w:r>
            <w:r>
              <w:rPr>
                <w:rFonts w:ascii="宋体" w:hAnsi="宋体" w:cs="宋体" w:hint="eastAsia"/>
                <w:color w:val="000000"/>
                <w:szCs w:val="21"/>
                <w:lang w:eastAsia="zh-CN"/>
              </w:rPr>
              <w:t>1</w:t>
            </w:r>
            <w:r>
              <w:rPr>
                <w:rFonts w:ascii="宋体" w:hAnsi="宋体" w:cs="宋体" w:hint="eastAsia"/>
                <w:color w:val="000000"/>
                <w:szCs w:val="21"/>
                <w:lang w:eastAsia="zh-CN"/>
              </w:rPr>
              <w:t>人，具备</w:t>
            </w:r>
            <w:permStart w:id="1150830781" w:edGrp="everyone"/>
            <w:r>
              <w:rPr>
                <w:rFonts w:ascii="宋体" w:hAnsi="宋体" w:cs="宋体" w:hint="eastAsia"/>
                <w:lang w:eastAsia="zh-CN"/>
              </w:rPr>
              <w:t>市政公用工程专业</w:t>
            </w:r>
            <w:r>
              <w:rPr>
                <w:rFonts w:ascii="宋体" w:hAnsi="宋体" w:cs="宋体" w:hint="eastAsia"/>
                <w:color w:val="000000"/>
                <w:szCs w:val="21"/>
                <w:lang w:eastAsia="zh-CN"/>
              </w:rPr>
              <w:t>注册建造师证书</w:t>
            </w:r>
            <w:permEnd w:id="1150830781"/>
            <w:r>
              <w:rPr>
                <w:rFonts w:ascii="宋体" w:hAnsi="宋体" w:cs="宋体" w:hint="eastAsia"/>
                <w:color w:val="000000"/>
                <w:szCs w:val="21"/>
                <w:lang w:eastAsia="zh-CN"/>
              </w:rPr>
              <w:t>且具有《安全生产考核合格证书》（</w:t>
            </w:r>
            <w:r>
              <w:rPr>
                <w:rFonts w:ascii="宋体" w:hAnsi="宋体" w:cs="宋体" w:hint="eastAsia"/>
                <w:color w:val="000000"/>
                <w:szCs w:val="21"/>
                <w:lang w:eastAsia="zh-CN"/>
              </w:rPr>
              <w:t>B</w:t>
            </w:r>
            <w:r>
              <w:rPr>
                <w:rFonts w:ascii="宋体" w:hAnsi="宋体" w:cs="宋体" w:hint="eastAsia"/>
                <w:color w:val="000000"/>
                <w:szCs w:val="21"/>
                <w:lang w:eastAsia="zh-CN"/>
              </w:rPr>
              <w:t>证））、技术负责人</w:t>
            </w:r>
            <w:r>
              <w:rPr>
                <w:rFonts w:ascii="宋体" w:hAnsi="宋体" w:cs="宋体" w:hint="eastAsia"/>
                <w:color w:val="000000"/>
                <w:szCs w:val="21"/>
                <w:lang w:eastAsia="zh-CN"/>
              </w:rPr>
              <w:t>1</w:t>
            </w:r>
            <w:r>
              <w:rPr>
                <w:rFonts w:ascii="宋体" w:hAnsi="宋体" w:cs="宋体" w:hint="eastAsia"/>
                <w:color w:val="000000"/>
                <w:szCs w:val="21"/>
                <w:lang w:eastAsia="zh-CN"/>
              </w:rPr>
              <w:t>人（具有工程类中级及以上职称）以及施工员、质量员、安全员、材料员、资料员等关键岗位人员，技术人员配备合理，各工种管理人员齐全。提供相应执业证书和近半年在本单位缴纳社保证明及劳动合同复印件。上述资料齐全的得</w:t>
            </w:r>
            <w:r>
              <w:rPr>
                <w:rFonts w:ascii="宋体" w:hAnsi="宋体" w:cs="宋体" w:hint="eastAsia"/>
                <w:color w:val="000000"/>
                <w:szCs w:val="21"/>
                <w:lang w:eastAsia="zh-CN"/>
              </w:rPr>
              <w:t>2</w:t>
            </w:r>
            <w:r>
              <w:rPr>
                <w:rFonts w:ascii="宋体" w:hAnsi="宋体" w:cs="宋体" w:hint="eastAsia"/>
                <w:color w:val="000000"/>
                <w:szCs w:val="21"/>
                <w:lang w:eastAsia="zh-CN"/>
              </w:rPr>
              <w:t>分，不齐全或有瑕疵的得</w:t>
            </w:r>
            <w:r>
              <w:rPr>
                <w:rFonts w:ascii="宋体" w:hAnsi="宋体" w:cs="宋体" w:hint="eastAsia"/>
                <w:color w:val="000000"/>
                <w:szCs w:val="21"/>
                <w:lang w:eastAsia="zh-CN"/>
              </w:rPr>
              <w:t>0</w:t>
            </w:r>
            <w:r>
              <w:rPr>
                <w:rFonts w:ascii="宋体" w:hAnsi="宋体" w:cs="宋体" w:hint="eastAsia"/>
                <w:color w:val="000000"/>
                <w:szCs w:val="21"/>
                <w:lang w:eastAsia="zh-CN"/>
              </w:rPr>
              <w:t>分。</w:t>
            </w:r>
          </w:p>
        </w:tc>
      </w:tr>
      <w:tr w:rsidR="0066141C">
        <w:trPr>
          <w:trHeight w:val="983"/>
          <w:jc w:val="center"/>
        </w:trPr>
        <w:tc>
          <w:tcPr>
            <w:tcW w:w="760" w:type="dxa"/>
            <w:vMerge w:val="restart"/>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施工组织设计评分标准（</w:t>
            </w:r>
            <w:r>
              <w:rPr>
                <w:rFonts w:ascii="宋体" w:hAnsi="宋体" w:cs="宋体" w:hint="eastAsia"/>
                <w:color w:val="000000"/>
                <w:szCs w:val="21"/>
              </w:rPr>
              <w:t>10</w:t>
            </w:r>
            <w:r>
              <w:rPr>
                <w:rFonts w:ascii="宋体" w:hAnsi="宋体" w:cs="宋体" w:hint="eastAsia"/>
                <w:color w:val="000000"/>
                <w:szCs w:val="21"/>
              </w:rPr>
              <w:t>分）</w:t>
            </w:r>
          </w:p>
        </w:tc>
        <w:tc>
          <w:tcPr>
            <w:tcW w:w="7008" w:type="dxa"/>
            <w:gridSpan w:val="2"/>
            <w:tcBorders>
              <w:top w:val="single" w:sz="4" w:space="0" w:color="auto"/>
              <w:bottom w:val="single" w:sz="4" w:space="0" w:color="auto"/>
              <w:right w:val="single" w:sz="4" w:space="0" w:color="auto"/>
            </w:tcBorders>
            <w:vAlign w:val="center"/>
          </w:tcPr>
          <w:p w:rsidR="0066141C" w:rsidRDefault="009E383A">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66141C" w:rsidRDefault="009E383A">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66141C" w:rsidRDefault="009E383A">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66141C">
        <w:trPr>
          <w:trHeight w:val="983"/>
          <w:jc w:val="center"/>
        </w:trPr>
        <w:tc>
          <w:tcPr>
            <w:tcW w:w="760" w:type="dxa"/>
            <w:vMerge/>
            <w:tcBorders>
              <w:top w:val="single" w:sz="4" w:space="0" w:color="auto"/>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总体概述（</w:t>
            </w:r>
            <w:r>
              <w:rPr>
                <w:rFonts w:ascii="宋体" w:hAnsi="宋体" w:cs="宋体" w:hint="eastAsia"/>
                <w:color w:val="000000"/>
                <w:szCs w:val="21"/>
              </w:rPr>
              <w:t>1</w:t>
            </w:r>
            <w:r>
              <w:rPr>
                <w:rFonts w:ascii="宋体" w:hAnsi="宋体" w:cs="宋体" w:hint="eastAsia"/>
                <w:color w:val="000000"/>
                <w:szCs w:val="21"/>
              </w:rPr>
              <w:t>分）</w:t>
            </w:r>
          </w:p>
        </w:tc>
        <w:tc>
          <w:tcPr>
            <w:tcW w:w="4927" w:type="dxa"/>
            <w:tcBorders>
              <w:top w:val="single" w:sz="4" w:space="0" w:color="auto"/>
              <w:left w:val="single" w:sz="4" w:space="0" w:color="auto"/>
              <w:bottom w:val="single" w:sz="4" w:space="0" w:color="auto"/>
              <w:right w:val="single" w:sz="4" w:space="0" w:color="auto"/>
            </w:tcBorders>
            <w:vAlign w:val="center"/>
          </w:tcPr>
          <w:p w:rsidR="0066141C" w:rsidRDefault="009E383A">
            <w:pPr>
              <w:pStyle w:val="13"/>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66141C" w:rsidRDefault="009E383A">
            <w:pPr>
              <w:pStyle w:val="13"/>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lastRenderedPageBreak/>
              <w:t>施工现场平面布置和临时设施、临时道路布置。</w:t>
            </w:r>
          </w:p>
        </w:tc>
      </w:tr>
      <w:tr w:rsidR="0066141C">
        <w:trPr>
          <w:trHeight w:val="447"/>
          <w:jc w:val="center"/>
        </w:trPr>
        <w:tc>
          <w:tcPr>
            <w:tcW w:w="760"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w:t>
            </w:r>
            <w:r>
              <w:rPr>
                <w:rFonts w:ascii="宋体" w:hAnsi="宋体" w:cs="宋体" w:hint="eastAsia"/>
                <w:color w:val="000000"/>
                <w:szCs w:val="21"/>
              </w:rPr>
              <w:t>4</w:t>
            </w:r>
            <w:r>
              <w:rPr>
                <w:rFonts w:ascii="宋体" w:hAnsi="宋体" w:cs="宋体" w:hint="eastAsia"/>
                <w:color w:val="000000"/>
                <w:szCs w:val="21"/>
              </w:rPr>
              <w:t>分）</w:t>
            </w:r>
          </w:p>
        </w:tc>
        <w:tc>
          <w:tcPr>
            <w:tcW w:w="4927" w:type="dxa"/>
            <w:tcBorders>
              <w:top w:val="single" w:sz="4" w:space="0" w:color="auto"/>
              <w:left w:val="single" w:sz="4" w:space="0" w:color="auto"/>
              <w:bottom w:val="single" w:sz="4" w:space="0" w:color="auto"/>
              <w:right w:val="single" w:sz="4" w:space="0" w:color="auto"/>
            </w:tcBorders>
            <w:vAlign w:val="center"/>
          </w:tcPr>
          <w:p w:rsidR="0066141C" w:rsidRDefault="009E383A">
            <w:pPr>
              <w:spacing w:line="440" w:lineRule="exac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、施工方法、施工措施合理性</w:t>
            </w:r>
            <w:r>
              <w:rPr>
                <w:rFonts w:ascii="宋体" w:hAnsi="宋体" w:cs="宋体" w:hint="eastAsia"/>
                <w:color w:val="000000"/>
                <w:kern w:val="0"/>
                <w:szCs w:val="21"/>
              </w:rPr>
              <w:t>(2</w:t>
            </w:r>
            <w:r>
              <w:rPr>
                <w:rFonts w:ascii="宋体" w:hAnsi="宋体" w:cs="宋体" w:hint="eastAsia"/>
                <w:color w:val="000000"/>
                <w:kern w:val="0"/>
                <w:szCs w:val="21"/>
              </w:rPr>
              <w:t>分</w:t>
            </w:r>
            <w:r>
              <w:rPr>
                <w:rFonts w:ascii="宋体" w:hAnsi="宋体" w:cs="宋体" w:hint="eastAsia"/>
                <w:color w:val="000000"/>
                <w:kern w:val="0"/>
                <w:szCs w:val="21"/>
              </w:rPr>
              <w:t>)</w:t>
            </w:r>
          </w:p>
          <w:p w:rsidR="0066141C" w:rsidRDefault="009E383A">
            <w:pPr>
              <w:spacing w:line="440" w:lineRule="exac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、关键施工技术、工艺及工程项目实施的重点、难点和解决方案，是否有较详细的施工工艺流程图（</w:t>
            </w:r>
            <w:r>
              <w:rPr>
                <w:rFonts w:ascii="宋体" w:hAnsi="宋体" w:cs="宋体" w:hint="eastAsia"/>
                <w:color w:val="000000"/>
                <w:kern w:val="0"/>
                <w:szCs w:val="21"/>
              </w:rPr>
              <w:t>2</w:t>
            </w:r>
            <w:r>
              <w:rPr>
                <w:rFonts w:ascii="宋体" w:hAnsi="宋体" w:cs="宋体" w:hint="eastAsia"/>
                <w:color w:val="000000"/>
                <w:kern w:val="0"/>
                <w:szCs w:val="21"/>
              </w:rPr>
              <w:t>分）</w:t>
            </w:r>
          </w:p>
        </w:tc>
      </w:tr>
      <w:tr w:rsidR="0066141C">
        <w:trPr>
          <w:trHeight w:val="447"/>
          <w:jc w:val="center"/>
        </w:trPr>
        <w:tc>
          <w:tcPr>
            <w:tcW w:w="760"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w:t>
            </w:r>
            <w:r>
              <w:rPr>
                <w:rFonts w:ascii="宋体" w:hAnsi="宋体" w:cs="宋体" w:hint="eastAsia"/>
                <w:color w:val="000000"/>
                <w:szCs w:val="21"/>
              </w:rPr>
              <w:t>2</w:t>
            </w:r>
            <w:r>
              <w:rPr>
                <w:rFonts w:ascii="宋体" w:hAnsi="宋体" w:cs="宋体" w:hint="eastAsia"/>
                <w:color w:val="000000"/>
                <w:szCs w:val="21"/>
              </w:rPr>
              <w:t>分）</w:t>
            </w:r>
          </w:p>
        </w:tc>
        <w:tc>
          <w:tcPr>
            <w:tcW w:w="4927" w:type="dxa"/>
            <w:tcBorders>
              <w:top w:val="single" w:sz="4" w:space="0" w:color="auto"/>
              <w:left w:val="single" w:sz="4" w:space="0" w:color="auto"/>
              <w:bottom w:val="single" w:sz="4" w:space="0" w:color="auto"/>
              <w:right w:val="single" w:sz="4" w:space="0" w:color="auto"/>
            </w:tcBorders>
            <w:vAlign w:val="center"/>
          </w:tcPr>
          <w:p w:rsidR="0066141C" w:rsidRDefault="009E383A">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66141C">
        <w:trPr>
          <w:trHeight w:val="447"/>
          <w:jc w:val="center"/>
        </w:trPr>
        <w:tc>
          <w:tcPr>
            <w:tcW w:w="760"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hint="eastAsia"/>
                <w:color w:val="000000"/>
                <w:kern w:val="0"/>
                <w:szCs w:val="21"/>
              </w:rPr>
              <w:t>2</w:t>
            </w:r>
            <w:r>
              <w:rPr>
                <w:rFonts w:ascii="宋体" w:hAnsi="宋体" w:cs="宋体" w:hint="eastAsia"/>
                <w:color w:val="000000"/>
                <w:kern w:val="0"/>
                <w:szCs w:val="21"/>
              </w:rPr>
              <w:t>分）</w:t>
            </w:r>
          </w:p>
        </w:tc>
        <w:tc>
          <w:tcPr>
            <w:tcW w:w="4927" w:type="dxa"/>
            <w:tcBorders>
              <w:top w:val="single" w:sz="4" w:space="0" w:color="auto"/>
              <w:left w:val="single" w:sz="4" w:space="0" w:color="auto"/>
              <w:bottom w:val="single" w:sz="4" w:space="0" w:color="auto"/>
              <w:right w:val="single" w:sz="4" w:space="0" w:color="auto"/>
            </w:tcBorders>
            <w:vAlign w:val="center"/>
          </w:tcPr>
          <w:p w:rsidR="0066141C" w:rsidRDefault="009E383A">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66141C">
        <w:trPr>
          <w:trHeight w:val="447"/>
          <w:jc w:val="center"/>
        </w:trPr>
        <w:tc>
          <w:tcPr>
            <w:tcW w:w="760"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冬雨季施工措施（</w:t>
            </w:r>
            <w:r>
              <w:rPr>
                <w:rFonts w:ascii="宋体" w:hAnsi="宋体" w:cs="宋体" w:hint="eastAsia"/>
                <w:color w:val="000000"/>
                <w:szCs w:val="21"/>
              </w:rPr>
              <w:t>0.5</w:t>
            </w:r>
            <w:r>
              <w:rPr>
                <w:rFonts w:ascii="宋体" w:hAnsi="宋体" w:cs="宋体" w:hint="eastAsia"/>
                <w:color w:val="000000"/>
                <w:szCs w:val="21"/>
              </w:rPr>
              <w:t>分）</w:t>
            </w:r>
          </w:p>
        </w:tc>
        <w:tc>
          <w:tcPr>
            <w:tcW w:w="4927" w:type="dxa"/>
            <w:tcBorders>
              <w:top w:val="single" w:sz="4" w:space="0" w:color="auto"/>
              <w:left w:val="single" w:sz="4" w:space="0" w:color="auto"/>
              <w:bottom w:val="single" w:sz="4" w:space="0" w:color="auto"/>
              <w:right w:val="single" w:sz="4" w:space="0" w:color="auto"/>
            </w:tcBorders>
            <w:vAlign w:val="center"/>
          </w:tcPr>
          <w:p w:rsidR="0066141C" w:rsidRDefault="009E383A">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66141C">
        <w:trPr>
          <w:trHeight w:val="447"/>
          <w:jc w:val="center"/>
        </w:trPr>
        <w:tc>
          <w:tcPr>
            <w:tcW w:w="760"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6141C" w:rsidRDefault="0066141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创新（</w:t>
            </w:r>
            <w:r>
              <w:rPr>
                <w:rFonts w:ascii="宋体" w:hAnsi="宋体" w:cs="宋体" w:hint="eastAsia"/>
                <w:color w:val="000000"/>
                <w:szCs w:val="21"/>
              </w:rPr>
              <w:t>0.5</w:t>
            </w:r>
            <w:r>
              <w:rPr>
                <w:rFonts w:ascii="宋体" w:hAnsi="宋体" w:cs="宋体" w:hint="eastAsia"/>
                <w:color w:val="000000"/>
                <w:szCs w:val="21"/>
              </w:rPr>
              <w:t>分）</w:t>
            </w:r>
          </w:p>
        </w:tc>
        <w:tc>
          <w:tcPr>
            <w:tcW w:w="4927" w:type="dxa"/>
            <w:tcBorders>
              <w:top w:val="single" w:sz="4" w:space="0" w:color="auto"/>
              <w:left w:val="single" w:sz="4" w:space="0" w:color="auto"/>
              <w:bottom w:val="single" w:sz="4" w:space="0" w:color="auto"/>
              <w:right w:val="single" w:sz="4" w:space="0" w:color="auto"/>
            </w:tcBorders>
            <w:vAlign w:val="center"/>
          </w:tcPr>
          <w:p w:rsidR="0066141C" w:rsidRDefault="009E383A">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66141C">
        <w:trPr>
          <w:trHeight w:val="558"/>
          <w:jc w:val="center"/>
        </w:trPr>
        <w:tc>
          <w:tcPr>
            <w:tcW w:w="760" w:type="dxa"/>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投标报价评分标准（</w:t>
            </w:r>
            <w:r>
              <w:rPr>
                <w:rFonts w:ascii="宋体" w:hAnsi="宋体" w:cs="宋体" w:hint="eastAsia"/>
                <w:color w:val="000000"/>
                <w:szCs w:val="21"/>
              </w:rPr>
              <w:t>80</w:t>
            </w:r>
            <w:r>
              <w:rPr>
                <w:rFonts w:ascii="宋体" w:hAnsi="宋体" w:cs="宋体" w:hint="eastAsia"/>
                <w:color w:val="000000"/>
                <w:szCs w:val="21"/>
              </w:rPr>
              <w:t>分）</w:t>
            </w:r>
          </w:p>
        </w:tc>
        <w:tc>
          <w:tcPr>
            <w:tcW w:w="2081" w:type="dxa"/>
            <w:tcBorders>
              <w:top w:val="single" w:sz="4" w:space="0" w:color="auto"/>
              <w:right w:val="single" w:sz="4" w:space="0" w:color="auto"/>
            </w:tcBorders>
            <w:vAlign w:val="center"/>
          </w:tcPr>
          <w:p w:rsidR="0066141C" w:rsidRDefault="009E383A">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66141C" w:rsidRDefault="009E383A">
            <w:pPr>
              <w:spacing w:line="440" w:lineRule="exact"/>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、算术平均值（</w:t>
            </w:r>
            <w:r>
              <w:rPr>
                <w:rFonts w:ascii="宋体" w:hAnsi="宋体" w:cs="宋体" w:hint="eastAsia"/>
                <w:color w:val="000000"/>
                <w:kern w:val="0"/>
                <w:szCs w:val="21"/>
              </w:rPr>
              <w:t>A</w:t>
            </w:r>
            <w:r>
              <w:rPr>
                <w:rFonts w:ascii="宋体" w:hAnsi="宋体" w:cs="宋体" w:hint="eastAsia"/>
                <w:color w:val="000000"/>
                <w:kern w:val="0"/>
                <w:szCs w:val="21"/>
              </w:rPr>
              <w:t>）：</w:t>
            </w:r>
            <w:r>
              <w:rPr>
                <w:rFonts w:ascii="宋体" w:hAnsi="宋体" w:cs="宋体" w:hint="eastAsia"/>
                <w:color w:val="000000"/>
                <w:kern w:val="0"/>
                <w:szCs w:val="21"/>
              </w:rPr>
              <w:t>A=</w:t>
            </w:r>
            <w:r>
              <w:rPr>
                <w:rFonts w:ascii="宋体" w:hAnsi="宋体" w:cs="宋体" w:hint="eastAsia"/>
                <w:color w:val="000000"/>
                <w:kern w:val="0"/>
                <w:szCs w:val="21"/>
              </w:rPr>
              <w:t>所有有效投标文件的评标价算术平均值（评标价是指经澄清、补正和修正算术计算错误的投标报价，有效投标文件是指未被评标小组判定为无效标的投标）</w:t>
            </w:r>
          </w:p>
          <w:p w:rsidR="0066141C" w:rsidRDefault="009E383A">
            <w:pPr>
              <w:pStyle w:val="13"/>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w:t>
            </w:r>
            <w:r>
              <w:rPr>
                <w:rFonts w:ascii="宋体" w:hAnsi="宋体" w:cs="宋体" w:hint="eastAsia"/>
                <w:color w:val="000000"/>
                <w:kern w:val="0"/>
                <w:szCs w:val="21"/>
              </w:rPr>
              <w:t>=A</w:t>
            </w:r>
            <w:r>
              <w:rPr>
                <w:rFonts w:ascii="宋体" w:hAnsi="宋体" w:cs="宋体" w:hint="eastAsia"/>
                <w:color w:val="000000"/>
                <w:kern w:val="0"/>
                <w:szCs w:val="21"/>
              </w:rPr>
              <w:t>×</w:t>
            </w:r>
            <w:r>
              <w:rPr>
                <w:rFonts w:ascii="宋体" w:hAnsi="宋体" w:cs="宋体" w:hint="eastAsia"/>
                <w:color w:val="000000"/>
                <w:kern w:val="0"/>
                <w:szCs w:val="21"/>
              </w:rPr>
              <w:t>K</w:t>
            </w:r>
            <w:r>
              <w:rPr>
                <w:rFonts w:ascii="宋体" w:hAnsi="宋体" w:cs="宋体" w:hint="eastAsia"/>
                <w:color w:val="000000"/>
                <w:kern w:val="0"/>
                <w:szCs w:val="21"/>
              </w:rPr>
              <w:t>，</w:t>
            </w:r>
            <w:r>
              <w:rPr>
                <w:rFonts w:ascii="宋体" w:hAnsi="宋体" w:cs="宋体" w:hint="eastAsia"/>
                <w:color w:val="000000"/>
                <w:kern w:val="0"/>
                <w:szCs w:val="21"/>
              </w:rPr>
              <w:t>K</w:t>
            </w:r>
            <w:r>
              <w:rPr>
                <w:rFonts w:ascii="宋体" w:hAnsi="宋体" w:cs="宋体" w:hint="eastAsia"/>
                <w:color w:val="000000"/>
                <w:kern w:val="0"/>
                <w:szCs w:val="21"/>
              </w:rPr>
              <w:t>值取值</w:t>
            </w:r>
            <w:permStart w:id="1707101551" w:edGrp="everyone"/>
            <w:r>
              <w:rPr>
                <w:rFonts w:ascii="宋体" w:hAnsi="宋体" w:cs="宋体" w:hint="eastAsia"/>
                <w:color w:val="000000"/>
                <w:kern w:val="0"/>
                <w:szCs w:val="21"/>
              </w:rPr>
              <w:t>97%</w:t>
            </w:r>
          </w:p>
          <w:permEnd w:id="1707101551"/>
          <w:p w:rsidR="0066141C" w:rsidRDefault="009E383A">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w:t>
            </w:r>
            <w:r>
              <w:rPr>
                <w:rFonts w:ascii="宋体" w:hAnsi="宋体" w:cs="宋体" w:hint="eastAsia"/>
                <w:color w:val="000000"/>
                <w:szCs w:val="21"/>
              </w:rPr>
              <w:t>1%</w:t>
            </w:r>
            <w:r>
              <w:rPr>
                <w:rFonts w:ascii="宋体" w:hAnsi="宋体" w:cs="宋体" w:hint="eastAsia"/>
                <w:color w:val="000000"/>
                <w:szCs w:val="21"/>
              </w:rPr>
              <w:t>扣</w:t>
            </w:r>
            <w:r>
              <w:rPr>
                <w:rFonts w:ascii="宋体" w:hAnsi="宋体" w:cs="宋体"/>
                <w:color w:val="000000"/>
                <w:szCs w:val="21"/>
              </w:rPr>
              <w:t>1</w:t>
            </w:r>
            <w:r>
              <w:rPr>
                <w:rFonts w:ascii="宋体" w:hAnsi="宋体" w:cs="宋体" w:hint="eastAsia"/>
                <w:color w:val="000000"/>
                <w:szCs w:val="21"/>
              </w:rPr>
              <w:t>分，每高</w:t>
            </w:r>
            <w:r>
              <w:rPr>
                <w:rFonts w:ascii="宋体" w:hAnsi="宋体" w:cs="宋体" w:hint="eastAsia"/>
                <w:color w:val="000000"/>
                <w:szCs w:val="21"/>
              </w:rPr>
              <w:t>1%</w:t>
            </w:r>
            <w:r>
              <w:rPr>
                <w:rFonts w:ascii="宋体" w:hAnsi="宋体" w:cs="宋体" w:hint="eastAsia"/>
                <w:color w:val="000000"/>
                <w:szCs w:val="21"/>
              </w:rPr>
              <w:t>扣</w:t>
            </w:r>
            <w:r>
              <w:rPr>
                <w:rFonts w:ascii="宋体" w:hAnsi="宋体" w:cs="宋体"/>
                <w:color w:val="000000"/>
                <w:szCs w:val="21"/>
              </w:rPr>
              <w:t>1</w:t>
            </w:r>
            <w:r>
              <w:rPr>
                <w:rFonts w:ascii="宋体" w:hAnsi="宋体" w:cs="宋体" w:hint="eastAsia"/>
                <w:color w:val="000000"/>
                <w:szCs w:val="21"/>
              </w:rPr>
              <w:t>.5</w:t>
            </w:r>
            <w:r>
              <w:rPr>
                <w:rFonts w:ascii="宋体" w:hAnsi="宋体" w:cs="宋体" w:hint="eastAsia"/>
                <w:color w:val="000000"/>
                <w:szCs w:val="21"/>
              </w:rPr>
              <w:t>分；偏离不足</w:t>
            </w:r>
            <w:r>
              <w:rPr>
                <w:rFonts w:ascii="宋体" w:hAnsi="宋体" w:cs="宋体" w:hint="eastAsia"/>
                <w:color w:val="000000"/>
                <w:szCs w:val="21"/>
              </w:rPr>
              <w:t>1%</w:t>
            </w:r>
            <w:r>
              <w:rPr>
                <w:rFonts w:ascii="宋体" w:hAnsi="宋体" w:cs="宋体" w:hint="eastAsia"/>
                <w:color w:val="000000"/>
                <w:szCs w:val="21"/>
              </w:rPr>
              <w:t>的，按照插入法计算得分。</w:t>
            </w:r>
            <w:r>
              <w:rPr>
                <w:rFonts w:ascii="宋体" w:hAnsi="宋体" w:cs="宋体" w:hint="eastAsia"/>
                <w:color w:val="000000"/>
                <w:kern w:val="0"/>
                <w:szCs w:val="21"/>
              </w:rPr>
              <w:t xml:space="preserve"> </w:t>
            </w:r>
          </w:p>
          <w:p w:rsidR="0066141C" w:rsidRDefault="009E383A">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w:t>
            </w:r>
            <w:r>
              <w:rPr>
                <w:rFonts w:hAnsi="宋体" w:hint="eastAsia"/>
                <w:sz w:val="21"/>
                <w:szCs w:val="21"/>
              </w:rPr>
              <w:t xml:space="preserve">- </w:t>
            </w:r>
            <w:r>
              <w:rPr>
                <w:rFonts w:hAnsi="宋体" w:hint="eastAsia"/>
                <w:sz w:val="21"/>
                <w:szCs w:val="21"/>
              </w:rPr>
              <w:t>评标</w:t>
            </w:r>
            <w:r>
              <w:rPr>
                <w:rFonts w:hAnsi="宋体"/>
                <w:sz w:val="21"/>
                <w:szCs w:val="21"/>
              </w:rPr>
              <w:t>基准价</w:t>
            </w:r>
            <w:r>
              <w:rPr>
                <w:rFonts w:hAnsi="宋体" w:hint="eastAsia"/>
                <w:sz w:val="21"/>
                <w:szCs w:val="21"/>
              </w:rPr>
              <w:t>）</w:t>
            </w:r>
            <w:r>
              <w:rPr>
                <w:rFonts w:hAnsi="宋体" w:hint="eastAsia"/>
                <w:sz w:val="21"/>
                <w:szCs w:val="21"/>
              </w:rPr>
              <w:t>/</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66141C" w:rsidRDefault="009E383A">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66141C" w:rsidRDefault="009E383A">
      <w:pPr>
        <w:spacing w:line="312" w:lineRule="auto"/>
        <w:ind w:leftChars="95" w:left="199"/>
        <w:rPr>
          <w:rFonts w:ascii="宋体" w:hAnsi="宋体" w:cs="宋体"/>
          <w:color w:val="000000"/>
          <w:szCs w:val="21"/>
        </w:rPr>
      </w:pPr>
      <w:bookmarkStart w:id="96" w:name="_Toc477628971"/>
      <w:bookmarkStart w:id="97" w:name="_Toc477685862"/>
      <w:bookmarkStart w:id="98" w:name="_Toc31191"/>
      <w:bookmarkStart w:id="99" w:name="_Toc477685946"/>
      <w:bookmarkStart w:id="100" w:name="_Toc477686030"/>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w:t>
      </w:r>
      <w:r>
        <w:rPr>
          <w:rFonts w:ascii="宋体" w:hAnsi="宋体" w:cs="宋体" w:hint="eastAsia"/>
          <w:color w:val="000000"/>
          <w:szCs w:val="21"/>
        </w:rPr>
        <w:t>经初步评审合格的投标文件，评标小组根据招标文件确定的评标标准和方法，对其投标报价等方面作进一步评审。</w:t>
      </w:r>
    </w:p>
    <w:p w:rsidR="0066141C" w:rsidRDefault="009E383A">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szCs w:val="21"/>
        </w:rPr>
        <w:t>（离散程度由评标小组决定，投标人不得有</w:t>
      </w:r>
      <w:r>
        <w:rPr>
          <w:rFonts w:ascii="宋体" w:hAnsi="宋体" w:cs="宋体" w:hint="eastAsia"/>
          <w:b/>
          <w:color w:val="000000"/>
          <w:szCs w:val="21"/>
        </w:rPr>
        <w:lastRenderedPageBreak/>
        <w:t>异议）</w:t>
      </w:r>
      <w:r>
        <w:rPr>
          <w:rFonts w:ascii="宋体" w:hAnsi="宋体" w:cs="宋体"/>
          <w:b/>
          <w:color w:val="000000"/>
          <w:szCs w:val="21"/>
        </w:rPr>
        <w:t>。</w:t>
      </w:r>
    </w:p>
    <w:p w:rsidR="0066141C" w:rsidRDefault="009E383A">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w:t>
      </w:r>
      <w:r>
        <w:rPr>
          <w:rFonts w:ascii="宋体" w:hAnsi="宋体" w:cs="宋体" w:hint="eastAsia"/>
          <w:color w:val="000000"/>
          <w:szCs w:val="21"/>
        </w:rPr>
        <w:t>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w:t>
      </w:r>
      <w:r>
        <w:rPr>
          <w:rFonts w:ascii="宋体" w:hAnsi="宋体" w:cs="宋体" w:hint="eastAsia"/>
          <w:color w:val="000000"/>
          <w:szCs w:val="21"/>
        </w:rPr>
        <w:t xml:space="preserve">  </w:t>
      </w:r>
      <w:r>
        <w:rPr>
          <w:rFonts w:ascii="宋体" w:hAnsi="宋体" w:cs="宋体"/>
          <w:color w:val="000000"/>
          <w:szCs w:val="21"/>
        </w:rPr>
        <w:t xml:space="preserve">      </w:t>
      </w:r>
    </w:p>
    <w:p w:rsidR="0066141C" w:rsidRDefault="009E383A">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w:t>
      </w:r>
      <w:r>
        <w:rPr>
          <w:rFonts w:ascii="宋体" w:hAnsi="宋体" w:cs="宋体" w:hint="eastAsia"/>
          <w:color w:val="000000"/>
          <w:szCs w:val="21"/>
        </w:rPr>
        <w:t>如果评标小组认定中标人报价存在不平衡报价，招标人有权在保持总价不变的前提下进行单价平衡性调整。</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2.3</w:t>
      </w:r>
      <w:r>
        <w:rPr>
          <w:rFonts w:ascii="宋体" w:hAnsi="宋体" w:cs="宋体" w:hint="eastAsia"/>
          <w:b/>
          <w:bCs/>
          <w:color w:val="000000"/>
          <w:sz w:val="24"/>
        </w:rPr>
        <w:t>投标文件的澄清和补正</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 xml:space="preserve">.1 </w:t>
      </w:r>
      <w:r>
        <w:rPr>
          <w:rFonts w:ascii="宋体" w:hAnsi="宋体" w:cs="宋体"/>
          <w:color w:val="000000"/>
          <w:szCs w:val="21"/>
        </w:rPr>
        <w:t>在评标过程中，评标小组可以书面形式要求投标人对所提交的投标文件中不明确的内容进行书面澄清或说明，或者对细微偏差进行</w:t>
      </w:r>
      <w:r>
        <w:rPr>
          <w:rFonts w:ascii="宋体" w:hAnsi="宋体" w:cs="宋体"/>
          <w:color w:val="000000"/>
          <w:szCs w:val="21"/>
        </w:rPr>
        <w:t>补正。评标小组不接受投标人主动提出的澄清、说明或补正。</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 xml:space="preserve">.2 </w:t>
      </w:r>
      <w:r>
        <w:rPr>
          <w:rFonts w:ascii="宋体" w:hAnsi="宋体" w:cs="宋体"/>
          <w:color w:val="000000"/>
          <w:szCs w:val="21"/>
        </w:rPr>
        <w:t>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 xml:space="preserve">.3 </w:t>
      </w:r>
      <w:r>
        <w:rPr>
          <w:rFonts w:ascii="宋体" w:hAnsi="宋体" w:cs="宋体"/>
          <w:color w:val="000000"/>
          <w:szCs w:val="21"/>
        </w:rPr>
        <w:t>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2.4</w:t>
      </w:r>
      <w:r>
        <w:rPr>
          <w:rFonts w:ascii="宋体" w:hAnsi="宋体" w:cs="宋体" w:hint="eastAsia"/>
          <w:b/>
          <w:bCs/>
          <w:color w:val="000000"/>
          <w:sz w:val="24"/>
        </w:rPr>
        <w:t>中标候选人的确定</w:t>
      </w:r>
      <w:bookmarkEnd w:id="96"/>
      <w:bookmarkEnd w:id="97"/>
      <w:bookmarkEnd w:id="98"/>
      <w:bookmarkEnd w:id="99"/>
      <w:bookmarkEnd w:id="100"/>
    </w:p>
    <w:p w:rsidR="0066141C" w:rsidRDefault="009E383A">
      <w:pPr>
        <w:spacing w:line="312" w:lineRule="auto"/>
        <w:ind w:leftChars="95" w:left="199" w:firstLineChars="234" w:firstLine="491"/>
        <w:rPr>
          <w:rFonts w:ascii="宋体" w:hAnsi="宋体" w:cs="宋体"/>
          <w:color w:val="000000"/>
          <w:szCs w:val="21"/>
        </w:rPr>
      </w:pPr>
      <w:bookmarkStart w:id="101" w:name="_Toc477686031"/>
      <w:bookmarkStart w:id="102" w:name="_Toc477685947"/>
      <w:bookmarkStart w:id="103" w:name="_Toc477685863"/>
      <w:r>
        <w:rPr>
          <w:rFonts w:ascii="宋体" w:hAnsi="宋体" w:cs="宋体" w:hint="eastAsia"/>
          <w:color w:val="000000"/>
          <w:szCs w:val="21"/>
        </w:rPr>
        <w:t>2.4.1</w:t>
      </w:r>
      <w:r>
        <w:rPr>
          <w:rFonts w:ascii="宋体" w:hAnsi="宋体" w:cs="宋体"/>
          <w:color w:val="000000"/>
          <w:szCs w:val="21"/>
        </w:rPr>
        <w:t>实行评定分离制度，将评标和定标分为两个环节，由评标小组对投标文件进行定性评审、定量评审或定性</w:t>
      </w:r>
      <w:r>
        <w:rPr>
          <w:rFonts w:ascii="宋体" w:hAnsi="宋体" w:cs="宋体"/>
          <w:color w:val="000000"/>
          <w:szCs w:val="21"/>
        </w:rPr>
        <w:t>+</w:t>
      </w:r>
      <w:r>
        <w:rPr>
          <w:rFonts w:ascii="宋体" w:hAnsi="宋体" w:cs="宋体"/>
          <w:color w:val="000000"/>
          <w:szCs w:val="21"/>
        </w:rPr>
        <w:t>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r>
        <w:rPr>
          <w:rFonts w:ascii="宋体" w:hAnsi="宋体" w:cs="宋体"/>
          <w:color w:val="000000"/>
          <w:szCs w:val="21"/>
        </w:rPr>
        <w:t xml:space="preserve"> </w:t>
      </w:r>
    </w:p>
    <w:p w:rsidR="0066141C" w:rsidRDefault="009E383A">
      <w:pPr>
        <w:spacing w:line="360" w:lineRule="auto"/>
        <w:ind w:leftChars="21" w:left="44"/>
        <w:rPr>
          <w:rFonts w:ascii="宋体" w:hAnsi="宋体" w:cs="宋体"/>
          <w:b/>
          <w:bCs/>
          <w:color w:val="000000"/>
          <w:sz w:val="24"/>
        </w:rPr>
      </w:pPr>
      <w:r>
        <w:rPr>
          <w:rFonts w:ascii="宋体" w:hAnsi="宋体" w:cs="宋体" w:hint="eastAsia"/>
          <w:b/>
          <w:bCs/>
          <w:color w:val="000000"/>
          <w:sz w:val="24"/>
        </w:rPr>
        <w:t>2.5</w:t>
      </w:r>
      <w:r>
        <w:rPr>
          <w:rFonts w:ascii="宋体" w:hAnsi="宋体" w:cs="宋体" w:hint="eastAsia"/>
          <w:b/>
          <w:bCs/>
          <w:color w:val="000000"/>
          <w:sz w:val="24"/>
        </w:rPr>
        <w:t>其它</w:t>
      </w:r>
      <w:bookmarkEnd w:id="101"/>
      <w:bookmarkEnd w:id="102"/>
      <w:bookmarkEnd w:id="103"/>
    </w:p>
    <w:p w:rsidR="0066141C" w:rsidRDefault="009E383A">
      <w:pPr>
        <w:autoSpaceDE w:val="0"/>
        <w:autoSpaceDN w:val="0"/>
        <w:adjustRightInd w:val="0"/>
        <w:spacing w:line="312" w:lineRule="auto"/>
        <w:ind w:leftChars="67" w:left="141" w:firstLineChars="270" w:firstLine="567"/>
        <w:jc w:val="left"/>
        <w:rPr>
          <w:rFonts w:ascii="宋体" w:hAnsi="宋体" w:cs="宋体"/>
          <w:color w:val="000000"/>
          <w:szCs w:val="21"/>
        </w:rPr>
      </w:pPr>
      <w:r>
        <w:rPr>
          <w:rFonts w:ascii="宋体" w:hAnsi="宋体" w:cs="宋体" w:hint="eastAsia"/>
          <w:color w:val="000000"/>
          <w:szCs w:val="21"/>
        </w:rPr>
        <w:t xml:space="preserve">2.5.1 </w:t>
      </w:r>
      <w:r>
        <w:rPr>
          <w:rFonts w:ascii="宋体" w:hAnsi="宋体" w:cs="宋体" w:hint="eastAsia"/>
          <w:color w:val="000000"/>
          <w:szCs w:val="21"/>
        </w:rPr>
        <w:t>中标人确定后，招标人不对未中标人就评标过程以及未能中标原因做出任何解释。未中标人不得向评标小组成员或其他有关人员索问评标过程的情况和材料。</w:t>
      </w:r>
    </w:p>
    <w:p w:rsidR="0066141C" w:rsidRDefault="009E383A">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2.5.2 </w:t>
      </w:r>
      <w:r>
        <w:rPr>
          <w:rFonts w:ascii="宋体" w:hAnsi="宋体" w:cs="宋体" w:hint="eastAsia"/>
          <w:color w:val="000000"/>
          <w:szCs w:val="21"/>
        </w:rPr>
        <w:t>投标人在开标过程中如有疑</w:t>
      </w:r>
      <w:r>
        <w:rPr>
          <w:rFonts w:ascii="宋体" w:hAnsi="宋体" w:cs="宋体" w:hint="eastAsia"/>
          <w:color w:val="000000"/>
          <w:szCs w:val="21"/>
        </w:rPr>
        <w:t>义须当场提出，开标结束之后提出的任何质疑招标人不予接受。</w:t>
      </w:r>
    </w:p>
    <w:p w:rsidR="0066141C" w:rsidRDefault="0066141C">
      <w:pPr>
        <w:pStyle w:val="1"/>
        <w:rPr>
          <w:rFonts w:ascii="黑体" w:eastAsia="黑体" w:hAnsi="黑体"/>
          <w:b w:val="0"/>
          <w:color w:val="000000"/>
          <w:sz w:val="32"/>
          <w:szCs w:val="32"/>
        </w:rPr>
      </w:pPr>
      <w:bookmarkStart w:id="104" w:name="_Toc477685953"/>
      <w:bookmarkStart w:id="105" w:name="_Toc269475987"/>
      <w:bookmarkStart w:id="106" w:name="_Toc477686037"/>
      <w:bookmarkStart w:id="107" w:name="_Toc477685869"/>
      <w:bookmarkStart w:id="108" w:name="_Toc532903924"/>
      <w:bookmarkEnd w:id="92"/>
    </w:p>
    <w:p w:rsidR="0066141C" w:rsidRDefault="0066141C">
      <w:pPr>
        <w:pStyle w:val="1"/>
        <w:rPr>
          <w:rFonts w:ascii="黑体" w:eastAsia="黑体" w:hAnsi="黑体"/>
          <w:b w:val="0"/>
          <w:color w:val="000000"/>
          <w:sz w:val="32"/>
          <w:szCs w:val="32"/>
        </w:rPr>
      </w:pPr>
    </w:p>
    <w:p w:rsidR="0066141C" w:rsidRDefault="0066141C">
      <w:pPr>
        <w:pStyle w:val="1"/>
        <w:rPr>
          <w:rFonts w:ascii="黑体" w:eastAsia="黑体" w:hAnsi="黑体"/>
          <w:b w:val="0"/>
          <w:color w:val="000000"/>
          <w:sz w:val="32"/>
          <w:szCs w:val="32"/>
        </w:rPr>
      </w:pPr>
    </w:p>
    <w:p w:rsidR="0066141C" w:rsidRDefault="0066141C">
      <w:pPr>
        <w:pStyle w:val="1"/>
        <w:rPr>
          <w:rFonts w:ascii="黑体" w:eastAsia="黑体" w:hAnsi="黑体"/>
          <w:b w:val="0"/>
          <w:color w:val="000000"/>
          <w:sz w:val="32"/>
          <w:szCs w:val="32"/>
        </w:rPr>
      </w:pPr>
    </w:p>
    <w:p w:rsidR="0066141C" w:rsidRDefault="0066141C">
      <w:pPr>
        <w:pStyle w:val="1"/>
        <w:rPr>
          <w:rFonts w:ascii="黑体" w:eastAsia="黑体" w:hAnsi="黑体"/>
          <w:b w:val="0"/>
          <w:color w:val="000000"/>
          <w:sz w:val="32"/>
          <w:szCs w:val="32"/>
        </w:rPr>
      </w:pPr>
    </w:p>
    <w:p w:rsidR="0066141C" w:rsidRDefault="0066141C"/>
    <w:p w:rsidR="0066141C" w:rsidRDefault="0066141C">
      <w:pPr>
        <w:pStyle w:val="1"/>
        <w:rPr>
          <w:rFonts w:ascii="黑体" w:eastAsia="黑体" w:hAnsi="黑体"/>
          <w:b w:val="0"/>
          <w:color w:val="000000"/>
          <w:sz w:val="32"/>
          <w:szCs w:val="32"/>
        </w:rPr>
      </w:pPr>
    </w:p>
    <w:p w:rsidR="0066141C" w:rsidRDefault="009E383A">
      <w:pPr>
        <w:pStyle w:val="1"/>
        <w:rPr>
          <w:rFonts w:ascii="黑体" w:eastAsia="黑体" w:hAnsi="黑体"/>
          <w:color w:val="000000"/>
          <w:sz w:val="32"/>
          <w:szCs w:val="32"/>
        </w:rPr>
      </w:pPr>
      <w:r>
        <w:rPr>
          <w:rFonts w:ascii="黑体" w:eastAsia="黑体" w:hAnsi="黑体" w:hint="eastAsia"/>
          <w:b w:val="0"/>
          <w:color w:val="000000"/>
          <w:sz w:val="32"/>
          <w:szCs w:val="32"/>
        </w:rPr>
        <w:lastRenderedPageBreak/>
        <w:t>第三章</w:t>
      </w:r>
      <w:r>
        <w:rPr>
          <w:rFonts w:ascii="黑体" w:eastAsia="黑体" w:hAnsi="黑体" w:hint="eastAsia"/>
          <w:b w:val="0"/>
          <w:color w:val="000000"/>
          <w:sz w:val="32"/>
          <w:szCs w:val="32"/>
        </w:rPr>
        <w:t xml:space="preserve">  </w:t>
      </w:r>
      <w:bookmarkEnd w:id="104"/>
      <w:bookmarkEnd w:id="105"/>
      <w:bookmarkEnd w:id="106"/>
      <w:bookmarkEnd w:id="107"/>
      <w:r>
        <w:rPr>
          <w:rFonts w:ascii="黑体" w:eastAsia="黑体" w:hAnsi="黑体" w:hint="eastAsia"/>
          <w:color w:val="000000"/>
          <w:sz w:val="32"/>
          <w:szCs w:val="32"/>
        </w:rPr>
        <w:t>合同条款及格式</w:t>
      </w:r>
      <w:bookmarkEnd w:id="108"/>
    </w:p>
    <w:p w:rsidR="0066141C" w:rsidRDefault="009E383A">
      <w:pPr>
        <w:spacing w:line="360" w:lineRule="auto"/>
        <w:jc w:val="left"/>
        <w:rPr>
          <w:rFonts w:ascii="宋体" w:hAnsi="宋体"/>
          <w:b/>
          <w:color w:val="000000"/>
          <w:sz w:val="24"/>
        </w:rPr>
      </w:pPr>
      <w:permStart w:id="67910659" w:edGrp="everyone"/>
      <w:r>
        <w:rPr>
          <w:rFonts w:ascii="宋体" w:hAnsi="宋体"/>
          <w:b/>
          <w:color w:val="000000"/>
          <w:sz w:val="24"/>
        </w:rPr>
        <w:t>付款方式：</w:t>
      </w:r>
    </w:p>
    <w:p w:rsidR="0066141C" w:rsidRDefault="009E383A">
      <w:pPr>
        <w:spacing w:line="480" w:lineRule="auto"/>
        <w:ind w:firstLineChars="200" w:firstLine="480"/>
        <w:jc w:val="left"/>
        <w:rPr>
          <w:rFonts w:ascii="宋体" w:hAnsi="宋体"/>
          <w:sz w:val="24"/>
        </w:rPr>
      </w:pPr>
      <w:r>
        <w:rPr>
          <w:rFonts w:ascii="宋体" w:hAnsi="宋体" w:hint="eastAsia"/>
          <w:sz w:val="24"/>
        </w:rPr>
        <w:t>承包人每月在进度款支付证书或临时进度款支付证书签发后支付当期进度款的【</w:t>
      </w:r>
      <w:r>
        <w:rPr>
          <w:rFonts w:ascii="宋体" w:hAnsi="宋体" w:hint="eastAsia"/>
          <w:sz w:val="24"/>
        </w:rPr>
        <w:t>60%</w:t>
      </w:r>
      <w:r>
        <w:rPr>
          <w:rFonts w:ascii="宋体" w:hAnsi="宋体" w:hint="eastAsia"/>
          <w:sz w:val="24"/>
        </w:rPr>
        <w:t>】；工程完工经承包人验收合格支付至初步结算价的【</w:t>
      </w:r>
      <w:r>
        <w:rPr>
          <w:rFonts w:ascii="宋体" w:hAnsi="宋体" w:hint="eastAsia"/>
          <w:sz w:val="24"/>
        </w:rPr>
        <w:t>75</w:t>
      </w:r>
      <w:r>
        <w:rPr>
          <w:rFonts w:ascii="宋体" w:hAnsi="宋体" w:hint="eastAsia"/>
          <w:sz w:val="24"/>
        </w:rPr>
        <w:t>】</w:t>
      </w:r>
      <w:r>
        <w:rPr>
          <w:rFonts w:ascii="宋体" w:hAnsi="宋体" w:hint="eastAsia"/>
          <w:sz w:val="24"/>
        </w:rPr>
        <w:t>%</w:t>
      </w:r>
      <w:r>
        <w:rPr>
          <w:rFonts w:ascii="宋体" w:hAnsi="宋体" w:hint="eastAsia"/>
          <w:sz w:val="24"/>
        </w:rPr>
        <w:t>；工程整体经发包人验收合格后支付至承包人审计部审定结算额的【</w:t>
      </w:r>
      <w:r>
        <w:rPr>
          <w:rFonts w:ascii="宋体" w:hAnsi="宋体" w:hint="eastAsia"/>
          <w:sz w:val="24"/>
        </w:rPr>
        <w:t>90</w:t>
      </w:r>
      <w:r>
        <w:rPr>
          <w:rFonts w:ascii="宋体" w:hAnsi="宋体" w:hint="eastAsia"/>
          <w:sz w:val="24"/>
        </w:rPr>
        <w:t>】</w:t>
      </w:r>
      <w:r>
        <w:rPr>
          <w:rFonts w:ascii="宋体" w:hAnsi="宋体" w:hint="eastAsia"/>
          <w:sz w:val="24"/>
        </w:rPr>
        <w:t>%</w:t>
      </w:r>
      <w:r>
        <w:rPr>
          <w:rFonts w:ascii="宋体" w:hAnsi="宋体" w:hint="eastAsia"/>
          <w:sz w:val="24"/>
        </w:rPr>
        <w:t>，剩余部分（含</w:t>
      </w:r>
      <w:r>
        <w:rPr>
          <w:rFonts w:ascii="宋体" w:hAnsi="宋体" w:hint="eastAsia"/>
          <w:sz w:val="24"/>
        </w:rPr>
        <w:t>3%</w:t>
      </w:r>
      <w:r>
        <w:rPr>
          <w:rFonts w:ascii="宋体" w:hAnsi="宋体" w:hint="eastAsia"/>
          <w:sz w:val="24"/>
        </w:rPr>
        <w:t>质量保证金）待缺陷责任期满无息付清。</w:t>
      </w:r>
    </w:p>
    <w:p w:rsidR="0066141C" w:rsidRDefault="009E383A">
      <w:pPr>
        <w:spacing w:line="480" w:lineRule="auto"/>
        <w:ind w:firstLineChars="200" w:firstLine="480"/>
        <w:jc w:val="left"/>
        <w:rPr>
          <w:rFonts w:ascii="宋体" w:hAnsi="宋体"/>
          <w:b/>
          <w:color w:val="000000"/>
          <w:sz w:val="24"/>
        </w:rPr>
      </w:pPr>
      <w:r>
        <w:rPr>
          <w:rFonts w:ascii="宋体" w:hAnsi="宋体" w:hint="eastAsia"/>
          <w:sz w:val="24"/>
        </w:rPr>
        <w:t>支付方式：银行转账、电汇及承兑等。</w:t>
      </w:r>
    </w:p>
    <w:p w:rsidR="0066141C" w:rsidRDefault="009E383A">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缺陷责任期</w:t>
      </w:r>
      <w:r>
        <w:rPr>
          <w:rFonts w:ascii="宋体" w:hAnsi="宋体" w:cs="华文仿宋" w:hint="eastAsia"/>
          <w:b/>
          <w:color w:val="000000"/>
          <w:kern w:val="0"/>
          <w:sz w:val="24"/>
        </w:rPr>
        <w:t xml:space="preserve">: </w:t>
      </w:r>
    </w:p>
    <w:p w:rsidR="0066141C" w:rsidRDefault="009E383A">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9" w:name="_Hlk530054382"/>
      <w:r>
        <w:rPr>
          <w:rFonts w:ascii="宋体" w:hAnsi="宋体" w:hint="eastAsia"/>
          <w:color w:val="000000"/>
          <w:sz w:val="24"/>
        </w:rPr>
        <w:t>以承包人竣工验收合格之日起</w:t>
      </w:r>
      <w:bookmarkEnd w:id="109"/>
    </w:p>
    <w:p w:rsidR="0066141C" w:rsidRDefault="009E383A">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w:t>
      </w:r>
      <w:r>
        <w:rPr>
          <w:rFonts w:ascii="宋体" w:hAnsi="宋体" w:hint="eastAsia"/>
          <w:color w:val="000000"/>
          <w:sz w:val="24"/>
        </w:rPr>
        <w:t>24</w:t>
      </w:r>
      <w:r>
        <w:rPr>
          <w:rFonts w:ascii="宋体" w:hAnsi="宋体" w:hint="eastAsia"/>
          <w:color w:val="000000"/>
          <w:sz w:val="24"/>
        </w:rPr>
        <w:t>个月</w:t>
      </w:r>
    </w:p>
    <w:p w:rsidR="0066141C" w:rsidRDefault="009E383A">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保修期</w:t>
      </w:r>
      <w:r>
        <w:rPr>
          <w:rFonts w:ascii="宋体" w:hAnsi="宋体" w:cs="华文仿宋" w:hint="eastAsia"/>
          <w:b/>
          <w:color w:val="000000"/>
          <w:kern w:val="0"/>
          <w:sz w:val="24"/>
        </w:rPr>
        <w:t>:</w:t>
      </w:r>
    </w:p>
    <w:p w:rsidR="0066141C" w:rsidRDefault="009E383A">
      <w:pPr>
        <w:spacing w:line="360" w:lineRule="auto"/>
        <w:ind w:firstLineChars="150" w:firstLine="360"/>
        <w:rPr>
          <w:rFonts w:ascii="宋体" w:hAnsi="宋体"/>
          <w:sz w:val="24"/>
        </w:rPr>
      </w:pPr>
      <w:r>
        <w:rPr>
          <w:rFonts w:ascii="宋体" w:hAnsi="宋体" w:hint="eastAsia"/>
          <w:sz w:val="24"/>
        </w:rPr>
        <w:t>保修期的起算日：以承包人竣工验收合格之日起</w:t>
      </w:r>
    </w:p>
    <w:p w:rsidR="0066141C" w:rsidRDefault="009E383A">
      <w:pPr>
        <w:spacing w:line="360" w:lineRule="auto"/>
        <w:ind w:firstLineChars="150" w:firstLine="360"/>
        <w:rPr>
          <w:rFonts w:ascii="宋体" w:hAnsi="宋体"/>
          <w:sz w:val="24"/>
        </w:rPr>
      </w:pPr>
      <w:r>
        <w:rPr>
          <w:rFonts w:ascii="宋体" w:hAnsi="宋体" w:hint="eastAsia"/>
          <w:sz w:val="24"/>
        </w:rPr>
        <w:t>保修期的具体期限：</w:t>
      </w:r>
      <w:r>
        <w:rPr>
          <w:rFonts w:ascii="宋体" w:hAnsi="宋体" w:hint="eastAsia"/>
          <w:color w:val="000000"/>
          <w:sz w:val="24"/>
        </w:rPr>
        <w:t>24</w:t>
      </w:r>
      <w:r>
        <w:rPr>
          <w:rFonts w:ascii="宋体" w:hAnsi="宋体" w:hint="eastAsia"/>
          <w:color w:val="000000"/>
          <w:sz w:val="24"/>
        </w:rPr>
        <w:t>个月</w:t>
      </w:r>
    </w:p>
    <w:permEnd w:id="67910659"/>
    <w:p w:rsidR="0066141C" w:rsidRDefault="009E383A">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w:t>
      </w:r>
      <w:r>
        <w:rPr>
          <w:rFonts w:ascii="宋体" w:hAnsi="宋体" w:hint="eastAsia"/>
          <w:b/>
          <w:color w:val="000000"/>
          <w:sz w:val="28"/>
          <w:szCs w:val="28"/>
        </w:rPr>
        <w:t>03</w:t>
      </w:r>
      <w:r>
        <w:rPr>
          <w:rFonts w:ascii="宋体" w:hAnsi="宋体" w:hint="eastAsia"/>
          <w:b/>
          <w:color w:val="000000"/>
          <w:sz w:val="28"/>
          <w:szCs w:val="28"/>
        </w:rPr>
        <w:t>工程施工专业分包合同</w:t>
      </w:r>
      <w:r>
        <w:rPr>
          <w:rFonts w:ascii="宋体" w:hAnsi="宋体" w:hint="eastAsia"/>
          <w:b/>
          <w:color w:val="000000"/>
          <w:sz w:val="28"/>
          <w:szCs w:val="28"/>
        </w:rPr>
        <w:t>(2020</w:t>
      </w:r>
      <w:r>
        <w:rPr>
          <w:rFonts w:ascii="宋体" w:hAnsi="宋体" w:hint="eastAsia"/>
          <w:b/>
          <w:color w:val="000000"/>
          <w:sz w:val="28"/>
          <w:szCs w:val="28"/>
        </w:rPr>
        <w:t>固化版</w:t>
      </w:r>
      <w:r>
        <w:rPr>
          <w:rFonts w:ascii="宋体" w:hAnsi="宋体" w:hint="eastAsia"/>
          <w:b/>
          <w:color w:val="000000"/>
          <w:sz w:val="28"/>
          <w:szCs w:val="28"/>
        </w:rPr>
        <w:t xml:space="preserve"> V01</w:t>
      </w:r>
      <w:r>
        <w:rPr>
          <w:rFonts w:ascii="宋体" w:hAnsi="宋体" w:hint="eastAsia"/>
          <w:b/>
          <w:color w:val="000000"/>
          <w:sz w:val="28"/>
          <w:szCs w:val="28"/>
        </w:rPr>
        <w:t>版</w:t>
      </w:r>
      <w:r>
        <w:rPr>
          <w:rFonts w:ascii="宋体" w:hAnsi="宋体" w:hint="eastAsia"/>
          <w:b/>
          <w:color w:val="000000"/>
          <w:sz w:val="28"/>
          <w:szCs w:val="28"/>
        </w:rPr>
        <w:t xml:space="preserve"> )</w:t>
      </w:r>
      <w:r>
        <w:rPr>
          <w:rFonts w:ascii="宋体" w:hAnsi="宋体" w:hint="eastAsia"/>
          <w:b/>
          <w:color w:val="000000"/>
          <w:sz w:val="28"/>
          <w:szCs w:val="28"/>
        </w:rPr>
        <w:t>范本签订施工合同。</w:t>
      </w:r>
    </w:p>
    <w:p w:rsidR="0066141C" w:rsidRDefault="0066141C">
      <w:pPr>
        <w:rPr>
          <w:rFonts w:ascii="黑体" w:eastAsia="黑体" w:hAnsi="黑体"/>
          <w:b/>
          <w:color w:val="000000"/>
          <w:sz w:val="28"/>
          <w:szCs w:val="28"/>
        </w:rPr>
      </w:pPr>
    </w:p>
    <w:p w:rsidR="0066141C" w:rsidRDefault="0066141C">
      <w:pPr>
        <w:rPr>
          <w:rFonts w:ascii="黑体" w:eastAsia="黑体" w:hAnsi="黑体"/>
          <w:b/>
          <w:color w:val="000000"/>
          <w:sz w:val="28"/>
          <w:szCs w:val="28"/>
        </w:rPr>
      </w:pPr>
    </w:p>
    <w:p w:rsidR="0066141C" w:rsidRDefault="0066141C">
      <w:pPr>
        <w:rPr>
          <w:rFonts w:ascii="黑体" w:eastAsia="黑体" w:hAnsi="黑体"/>
          <w:b/>
          <w:color w:val="000000"/>
          <w:sz w:val="28"/>
          <w:szCs w:val="28"/>
        </w:rPr>
      </w:pPr>
    </w:p>
    <w:p w:rsidR="0066141C" w:rsidRDefault="0066141C">
      <w:pPr>
        <w:rPr>
          <w:rFonts w:ascii="黑体" w:eastAsia="黑体" w:hAnsi="黑体"/>
          <w:b/>
          <w:color w:val="000000"/>
          <w:sz w:val="28"/>
          <w:szCs w:val="28"/>
        </w:rPr>
      </w:pPr>
    </w:p>
    <w:p w:rsidR="0066141C" w:rsidRDefault="0066141C">
      <w:pPr>
        <w:rPr>
          <w:rFonts w:ascii="黑体" w:eastAsia="黑体" w:hAnsi="黑体"/>
          <w:b/>
          <w:color w:val="000000"/>
          <w:sz w:val="28"/>
          <w:szCs w:val="28"/>
        </w:rPr>
      </w:pPr>
    </w:p>
    <w:p w:rsidR="0066141C" w:rsidRDefault="0066141C">
      <w:pPr>
        <w:rPr>
          <w:rFonts w:ascii="黑体" w:eastAsia="黑体" w:hAnsi="黑体"/>
          <w:b/>
          <w:color w:val="000000"/>
          <w:sz w:val="28"/>
          <w:szCs w:val="28"/>
        </w:rPr>
      </w:pPr>
    </w:p>
    <w:p w:rsidR="0066141C" w:rsidRDefault="0066141C">
      <w:pPr>
        <w:rPr>
          <w:rFonts w:ascii="黑体" w:eastAsia="黑体" w:hAnsi="黑体"/>
          <w:b/>
          <w:color w:val="000000"/>
          <w:sz w:val="28"/>
          <w:szCs w:val="28"/>
        </w:rPr>
      </w:pPr>
    </w:p>
    <w:p w:rsidR="0066141C" w:rsidRDefault="0066141C">
      <w:pPr>
        <w:rPr>
          <w:rFonts w:ascii="黑体" w:eastAsia="黑体" w:hAnsi="黑体"/>
          <w:b/>
          <w:color w:val="000000"/>
          <w:sz w:val="28"/>
          <w:szCs w:val="28"/>
        </w:rPr>
      </w:pPr>
    </w:p>
    <w:p w:rsidR="0066141C" w:rsidRDefault="0066141C">
      <w:pPr>
        <w:rPr>
          <w:rFonts w:ascii="黑体" w:eastAsia="黑体" w:hAnsi="黑体"/>
          <w:b/>
          <w:color w:val="000000"/>
          <w:sz w:val="28"/>
          <w:szCs w:val="28"/>
        </w:rPr>
      </w:pPr>
    </w:p>
    <w:p w:rsidR="0066141C" w:rsidRDefault="009E383A">
      <w:pPr>
        <w:pStyle w:val="1"/>
        <w:rPr>
          <w:rFonts w:ascii="黑体" w:eastAsia="黑体" w:hAnsi="黑体"/>
          <w:b w:val="0"/>
          <w:color w:val="000000"/>
          <w:sz w:val="32"/>
          <w:szCs w:val="32"/>
        </w:rPr>
      </w:pPr>
      <w:bookmarkStart w:id="110" w:name="_Toc532903925"/>
      <w:r>
        <w:rPr>
          <w:rFonts w:ascii="黑体" w:eastAsia="黑体" w:hAnsi="黑体" w:hint="eastAsia"/>
          <w:b w:val="0"/>
          <w:color w:val="000000"/>
          <w:sz w:val="32"/>
          <w:szCs w:val="32"/>
        </w:rPr>
        <w:lastRenderedPageBreak/>
        <w:t>第四章</w:t>
      </w:r>
      <w:r>
        <w:rPr>
          <w:rFonts w:ascii="黑体" w:eastAsia="黑体" w:hAnsi="黑体" w:hint="eastAsia"/>
          <w:b w:val="0"/>
          <w:color w:val="000000"/>
          <w:sz w:val="32"/>
          <w:szCs w:val="32"/>
        </w:rPr>
        <w:t xml:space="preserve">  </w:t>
      </w:r>
      <w:r>
        <w:rPr>
          <w:rFonts w:ascii="黑体" w:eastAsia="黑体" w:hAnsi="黑体" w:hint="eastAsia"/>
          <w:color w:val="000000"/>
          <w:sz w:val="32"/>
          <w:szCs w:val="32"/>
        </w:rPr>
        <w:t>工程量清单</w:t>
      </w:r>
      <w:bookmarkEnd w:id="110"/>
    </w:p>
    <w:p w:rsidR="0066141C" w:rsidRDefault="0066141C">
      <w:pPr>
        <w:ind w:leftChars="225" w:left="473"/>
        <w:jc w:val="center"/>
        <w:rPr>
          <w:rFonts w:ascii="黑体" w:eastAsia="黑体" w:hAnsi="黑体"/>
          <w:bCs/>
          <w:color w:val="000000"/>
          <w:sz w:val="32"/>
          <w:szCs w:val="32"/>
        </w:rPr>
      </w:pPr>
    </w:p>
    <w:p w:rsidR="0066141C" w:rsidRDefault="009E383A">
      <w:pPr>
        <w:ind w:leftChars="225" w:left="473"/>
        <w:jc w:val="center"/>
        <w:rPr>
          <w:rFonts w:ascii="黑体" w:eastAsia="黑体" w:hAnsi="黑体"/>
          <w:bCs/>
          <w:color w:val="000000"/>
          <w:sz w:val="32"/>
          <w:szCs w:val="32"/>
        </w:rPr>
      </w:pPr>
      <w:permStart w:id="1677815417" w:edGrp="everyone"/>
      <w:r>
        <w:rPr>
          <w:rFonts w:ascii="黑体" w:eastAsia="黑体" w:hAnsi="黑体" w:hint="eastAsia"/>
          <w:bCs/>
          <w:color w:val="000000"/>
          <w:sz w:val="32"/>
          <w:szCs w:val="32"/>
        </w:rPr>
        <w:t>（另行提供）</w:t>
      </w:r>
    </w:p>
    <w:permEnd w:id="1677815417"/>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ind w:leftChars="225" w:left="473"/>
        <w:jc w:val="center"/>
        <w:rPr>
          <w:rFonts w:ascii="黑体" w:eastAsia="黑体" w:hAnsi="黑体"/>
          <w:bCs/>
          <w:color w:val="000000"/>
          <w:sz w:val="32"/>
          <w:szCs w:val="32"/>
        </w:rPr>
      </w:pPr>
    </w:p>
    <w:p w:rsidR="0066141C" w:rsidRDefault="0066141C">
      <w:pPr>
        <w:rPr>
          <w:rFonts w:ascii="黑体" w:eastAsia="黑体" w:hAnsi="黑体"/>
          <w:bCs/>
          <w:color w:val="000000"/>
          <w:sz w:val="32"/>
          <w:szCs w:val="32"/>
        </w:rPr>
      </w:pPr>
    </w:p>
    <w:p w:rsidR="0066141C" w:rsidRDefault="0066141C">
      <w:pPr>
        <w:rPr>
          <w:rFonts w:ascii="黑体" w:eastAsia="黑体" w:hAnsi="黑体"/>
          <w:bCs/>
          <w:color w:val="000000"/>
          <w:sz w:val="32"/>
          <w:szCs w:val="32"/>
        </w:rPr>
      </w:pPr>
    </w:p>
    <w:p w:rsidR="0066141C" w:rsidRDefault="009E383A">
      <w:pPr>
        <w:pStyle w:val="1"/>
        <w:rPr>
          <w:rFonts w:ascii="黑体" w:eastAsia="黑体" w:hAnsi="黑体"/>
          <w:b w:val="0"/>
          <w:color w:val="000000"/>
          <w:sz w:val="32"/>
          <w:szCs w:val="32"/>
        </w:rPr>
      </w:pPr>
      <w:bookmarkStart w:id="111" w:name="_Toc532903926"/>
      <w:r>
        <w:rPr>
          <w:rFonts w:ascii="黑体" w:eastAsia="黑体" w:hAnsi="黑体" w:hint="eastAsia"/>
          <w:b w:val="0"/>
          <w:color w:val="000000"/>
          <w:sz w:val="32"/>
          <w:szCs w:val="32"/>
        </w:rPr>
        <w:lastRenderedPageBreak/>
        <w:t>第五章</w:t>
      </w:r>
      <w:r>
        <w:rPr>
          <w:rFonts w:ascii="黑体" w:eastAsia="黑体" w:hAnsi="黑体" w:hint="eastAsia"/>
          <w:b w:val="0"/>
          <w:color w:val="000000"/>
          <w:sz w:val="32"/>
          <w:szCs w:val="32"/>
        </w:rPr>
        <w:t xml:space="preserve">  </w:t>
      </w:r>
      <w:r>
        <w:rPr>
          <w:rFonts w:ascii="黑体" w:eastAsia="黑体" w:hAnsi="黑体" w:hint="eastAsia"/>
          <w:b w:val="0"/>
          <w:color w:val="000000"/>
          <w:sz w:val="32"/>
          <w:szCs w:val="32"/>
        </w:rPr>
        <w:t>图纸</w:t>
      </w:r>
      <w:bookmarkEnd w:id="111"/>
    </w:p>
    <w:p w:rsidR="0066141C" w:rsidRDefault="0066141C">
      <w:pPr>
        <w:ind w:leftChars="225" w:left="473"/>
        <w:jc w:val="center"/>
        <w:rPr>
          <w:rFonts w:ascii="黑体" w:eastAsia="黑体" w:hAnsi="黑体"/>
          <w:bCs/>
          <w:color w:val="000000"/>
          <w:sz w:val="32"/>
          <w:szCs w:val="32"/>
        </w:rPr>
      </w:pPr>
    </w:p>
    <w:p w:rsidR="0066141C" w:rsidRDefault="009E383A">
      <w:pPr>
        <w:ind w:leftChars="225" w:left="473"/>
        <w:jc w:val="center"/>
        <w:rPr>
          <w:rFonts w:ascii="黑体" w:eastAsia="黑体" w:hAnsi="黑体"/>
          <w:bCs/>
          <w:color w:val="000000"/>
          <w:sz w:val="32"/>
          <w:szCs w:val="32"/>
        </w:rPr>
      </w:pPr>
      <w:bookmarkStart w:id="112" w:name="_Toc477686038"/>
      <w:bookmarkStart w:id="113" w:name="_Toc29353"/>
      <w:bookmarkStart w:id="114" w:name="_Toc27856"/>
      <w:bookmarkStart w:id="115" w:name="_Toc1547"/>
      <w:bookmarkStart w:id="116" w:name="_Toc14339"/>
      <w:bookmarkStart w:id="117" w:name="_Toc19361"/>
      <w:bookmarkStart w:id="118" w:name="_Toc17103"/>
      <w:bookmarkStart w:id="119" w:name="_Toc30514"/>
      <w:bookmarkStart w:id="120" w:name="_Toc477628978"/>
      <w:bookmarkStart w:id="121" w:name="_Toc477685954"/>
      <w:bookmarkStart w:id="122" w:name="_Toc443985058"/>
      <w:bookmarkStart w:id="123" w:name="_Toc477685870"/>
      <w:r>
        <w:rPr>
          <w:rFonts w:ascii="黑体" w:eastAsia="黑体" w:hAnsi="黑体" w:hint="eastAsia"/>
          <w:bCs/>
          <w:color w:val="000000"/>
          <w:sz w:val="32"/>
          <w:szCs w:val="32"/>
        </w:rPr>
        <w:t>1.</w:t>
      </w:r>
      <w:r>
        <w:rPr>
          <w:rFonts w:ascii="黑体" w:eastAsia="黑体" w:hAnsi="黑体" w:hint="eastAsia"/>
          <w:bCs/>
          <w:color w:val="000000"/>
          <w:sz w:val="32"/>
          <w:szCs w:val="32"/>
        </w:rPr>
        <w:t>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66141C" w:rsidRDefault="0066141C">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66141C">
        <w:trPr>
          <w:trHeight w:val="638"/>
        </w:trPr>
        <w:tc>
          <w:tcPr>
            <w:tcW w:w="851" w:type="dxa"/>
            <w:vAlign w:val="center"/>
          </w:tcPr>
          <w:p w:rsidR="0066141C" w:rsidRDefault="009E383A">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66141C" w:rsidRDefault="009E383A">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66141C" w:rsidRDefault="009E383A">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66141C" w:rsidRDefault="009E383A">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66141C" w:rsidRDefault="009E383A">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66141C" w:rsidRDefault="009E383A">
            <w:pPr>
              <w:spacing w:line="360" w:lineRule="auto"/>
              <w:jc w:val="center"/>
              <w:rPr>
                <w:rFonts w:ascii="宋体" w:hAnsi="宋体" w:cs="宋体"/>
                <w:color w:val="000000"/>
              </w:rPr>
            </w:pPr>
            <w:r>
              <w:rPr>
                <w:rFonts w:ascii="宋体" w:hAnsi="宋体" w:cs="宋体" w:hint="eastAsia"/>
                <w:color w:val="000000"/>
                <w:szCs w:val="21"/>
              </w:rPr>
              <w:t>备注</w:t>
            </w:r>
          </w:p>
        </w:tc>
      </w:tr>
      <w:tr w:rsidR="0066141C">
        <w:trPr>
          <w:trHeight w:val="639"/>
        </w:trPr>
        <w:tc>
          <w:tcPr>
            <w:tcW w:w="851" w:type="dxa"/>
          </w:tcPr>
          <w:p w:rsidR="0066141C" w:rsidRDefault="0066141C">
            <w:pPr>
              <w:spacing w:line="360" w:lineRule="auto"/>
              <w:ind w:leftChars="225" w:left="473"/>
              <w:jc w:val="center"/>
              <w:rPr>
                <w:rFonts w:ascii="宋体" w:hAnsi="宋体" w:cs="宋体"/>
                <w:color w:val="000000"/>
              </w:rPr>
            </w:pPr>
          </w:p>
        </w:tc>
        <w:tc>
          <w:tcPr>
            <w:tcW w:w="1134" w:type="dxa"/>
          </w:tcPr>
          <w:p w:rsidR="0066141C" w:rsidRDefault="0066141C">
            <w:pPr>
              <w:spacing w:line="360" w:lineRule="auto"/>
              <w:ind w:leftChars="225" w:left="473"/>
              <w:jc w:val="center"/>
              <w:rPr>
                <w:rFonts w:ascii="宋体" w:hAnsi="宋体" w:cs="宋体"/>
                <w:color w:val="000000"/>
              </w:rPr>
            </w:pPr>
          </w:p>
        </w:tc>
        <w:tc>
          <w:tcPr>
            <w:tcW w:w="2126" w:type="dxa"/>
          </w:tcPr>
          <w:p w:rsidR="0066141C" w:rsidRDefault="0066141C">
            <w:pPr>
              <w:spacing w:line="360" w:lineRule="auto"/>
              <w:ind w:leftChars="225" w:left="473"/>
              <w:jc w:val="center"/>
              <w:rPr>
                <w:rFonts w:ascii="宋体" w:hAnsi="宋体" w:cs="宋体"/>
                <w:color w:val="000000"/>
              </w:rPr>
            </w:pPr>
          </w:p>
        </w:tc>
        <w:tc>
          <w:tcPr>
            <w:tcW w:w="1418" w:type="dxa"/>
          </w:tcPr>
          <w:p w:rsidR="0066141C" w:rsidRDefault="0066141C">
            <w:pPr>
              <w:spacing w:line="360" w:lineRule="auto"/>
              <w:ind w:leftChars="225" w:left="473"/>
              <w:jc w:val="center"/>
              <w:rPr>
                <w:rFonts w:ascii="宋体" w:hAnsi="宋体" w:cs="宋体"/>
                <w:color w:val="000000"/>
              </w:rPr>
            </w:pPr>
          </w:p>
        </w:tc>
        <w:tc>
          <w:tcPr>
            <w:tcW w:w="1842" w:type="dxa"/>
          </w:tcPr>
          <w:p w:rsidR="0066141C" w:rsidRDefault="0066141C">
            <w:pPr>
              <w:spacing w:line="360" w:lineRule="auto"/>
              <w:ind w:leftChars="225" w:left="473"/>
              <w:jc w:val="center"/>
              <w:rPr>
                <w:rFonts w:ascii="宋体" w:hAnsi="宋体" w:cs="宋体"/>
                <w:color w:val="000000"/>
              </w:rPr>
            </w:pPr>
          </w:p>
        </w:tc>
        <w:tc>
          <w:tcPr>
            <w:tcW w:w="851" w:type="dxa"/>
          </w:tcPr>
          <w:p w:rsidR="0066141C" w:rsidRDefault="0066141C">
            <w:pPr>
              <w:spacing w:line="360" w:lineRule="auto"/>
              <w:ind w:leftChars="225" w:left="473"/>
              <w:jc w:val="center"/>
              <w:rPr>
                <w:rFonts w:ascii="宋体" w:hAnsi="宋体" w:cs="宋体"/>
                <w:color w:val="000000"/>
              </w:rPr>
            </w:pPr>
          </w:p>
        </w:tc>
      </w:tr>
      <w:tr w:rsidR="0066141C">
        <w:trPr>
          <w:trHeight w:val="638"/>
        </w:trPr>
        <w:tc>
          <w:tcPr>
            <w:tcW w:w="851" w:type="dxa"/>
          </w:tcPr>
          <w:p w:rsidR="0066141C" w:rsidRDefault="0066141C">
            <w:pPr>
              <w:spacing w:line="360" w:lineRule="auto"/>
              <w:ind w:leftChars="225" w:left="473" w:firstLineChars="200" w:firstLine="420"/>
              <w:jc w:val="center"/>
              <w:rPr>
                <w:rFonts w:ascii="宋体" w:hAnsi="宋体" w:cs="宋体"/>
                <w:color w:val="000000"/>
              </w:rPr>
            </w:pPr>
          </w:p>
        </w:tc>
        <w:tc>
          <w:tcPr>
            <w:tcW w:w="1134" w:type="dxa"/>
          </w:tcPr>
          <w:p w:rsidR="0066141C" w:rsidRDefault="0066141C">
            <w:pPr>
              <w:spacing w:line="360" w:lineRule="auto"/>
              <w:ind w:leftChars="225" w:left="473"/>
              <w:jc w:val="center"/>
              <w:rPr>
                <w:rFonts w:ascii="宋体" w:hAnsi="宋体" w:cs="宋体"/>
                <w:color w:val="000000"/>
              </w:rPr>
            </w:pPr>
          </w:p>
        </w:tc>
        <w:tc>
          <w:tcPr>
            <w:tcW w:w="2126" w:type="dxa"/>
          </w:tcPr>
          <w:p w:rsidR="0066141C" w:rsidRDefault="0066141C">
            <w:pPr>
              <w:spacing w:line="360" w:lineRule="auto"/>
              <w:ind w:leftChars="225" w:left="473"/>
              <w:jc w:val="center"/>
              <w:rPr>
                <w:rFonts w:ascii="宋体" w:hAnsi="宋体" w:cs="宋体"/>
                <w:color w:val="000000"/>
              </w:rPr>
            </w:pPr>
          </w:p>
        </w:tc>
        <w:tc>
          <w:tcPr>
            <w:tcW w:w="1418" w:type="dxa"/>
          </w:tcPr>
          <w:p w:rsidR="0066141C" w:rsidRDefault="0066141C">
            <w:pPr>
              <w:spacing w:line="360" w:lineRule="auto"/>
              <w:ind w:leftChars="225" w:left="473"/>
              <w:jc w:val="center"/>
              <w:rPr>
                <w:rFonts w:ascii="宋体" w:hAnsi="宋体" w:cs="宋体"/>
                <w:color w:val="000000"/>
              </w:rPr>
            </w:pPr>
          </w:p>
        </w:tc>
        <w:tc>
          <w:tcPr>
            <w:tcW w:w="1842" w:type="dxa"/>
          </w:tcPr>
          <w:p w:rsidR="0066141C" w:rsidRDefault="0066141C">
            <w:pPr>
              <w:spacing w:line="360" w:lineRule="auto"/>
              <w:ind w:leftChars="225" w:left="473"/>
              <w:jc w:val="center"/>
              <w:rPr>
                <w:rFonts w:ascii="宋体" w:hAnsi="宋体" w:cs="宋体"/>
                <w:color w:val="000000"/>
              </w:rPr>
            </w:pPr>
          </w:p>
        </w:tc>
        <w:tc>
          <w:tcPr>
            <w:tcW w:w="851" w:type="dxa"/>
          </w:tcPr>
          <w:p w:rsidR="0066141C" w:rsidRDefault="0066141C">
            <w:pPr>
              <w:spacing w:line="360" w:lineRule="auto"/>
              <w:ind w:leftChars="225" w:left="473"/>
              <w:jc w:val="center"/>
              <w:rPr>
                <w:rFonts w:ascii="宋体" w:hAnsi="宋体" w:cs="宋体"/>
                <w:color w:val="000000"/>
              </w:rPr>
            </w:pPr>
          </w:p>
        </w:tc>
      </w:tr>
      <w:tr w:rsidR="0066141C">
        <w:trPr>
          <w:trHeight w:val="639"/>
        </w:trPr>
        <w:tc>
          <w:tcPr>
            <w:tcW w:w="851" w:type="dxa"/>
          </w:tcPr>
          <w:p w:rsidR="0066141C" w:rsidRDefault="0066141C">
            <w:pPr>
              <w:spacing w:line="360" w:lineRule="auto"/>
              <w:ind w:leftChars="225" w:left="473"/>
              <w:jc w:val="center"/>
              <w:rPr>
                <w:rFonts w:ascii="宋体" w:hAnsi="宋体" w:cs="宋体"/>
                <w:color w:val="000000"/>
              </w:rPr>
            </w:pPr>
          </w:p>
        </w:tc>
        <w:tc>
          <w:tcPr>
            <w:tcW w:w="1134" w:type="dxa"/>
          </w:tcPr>
          <w:p w:rsidR="0066141C" w:rsidRDefault="0066141C">
            <w:pPr>
              <w:spacing w:line="360" w:lineRule="auto"/>
              <w:ind w:leftChars="225" w:left="473"/>
              <w:jc w:val="center"/>
              <w:rPr>
                <w:rFonts w:ascii="宋体" w:hAnsi="宋体" w:cs="宋体"/>
                <w:color w:val="000000"/>
              </w:rPr>
            </w:pPr>
          </w:p>
        </w:tc>
        <w:tc>
          <w:tcPr>
            <w:tcW w:w="2126" w:type="dxa"/>
          </w:tcPr>
          <w:p w:rsidR="0066141C" w:rsidRDefault="0066141C">
            <w:pPr>
              <w:spacing w:line="360" w:lineRule="auto"/>
              <w:ind w:leftChars="225" w:left="473"/>
              <w:jc w:val="center"/>
              <w:rPr>
                <w:rFonts w:ascii="宋体" w:hAnsi="宋体" w:cs="宋体"/>
                <w:color w:val="000000"/>
              </w:rPr>
            </w:pPr>
          </w:p>
        </w:tc>
        <w:tc>
          <w:tcPr>
            <w:tcW w:w="1418" w:type="dxa"/>
          </w:tcPr>
          <w:p w:rsidR="0066141C" w:rsidRDefault="0066141C">
            <w:pPr>
              <w:spacing w:line="360" w:lineRule="auto"/>
              <w:ind w:leftChars="225" w:left="473"/>
              <w:jc w:val="center"/>
              <w:rPr>
                <w:rFonts w:ascii="宋体" w:hAnsi="宋体" w:cs="宋体"/>
                <w:color w:val="000000"/>
              </w:rPr>
            </w:pPr>
          </w:p>
        </w:tc>
        <w:tc>
          <w:tcPr>
            <w:tcW w:w="1842" w:type="dxa"/>
          </w:tcPr>
          <w:p w:rsidR="0066141C" w:rsidRDefault="0066141C">
            <w:pPr>
              <w:spacing w:line="360" w:lineRule="auto"/>
              <w:ind w:leftChars="225" w:left="473"/>
              <w:jc w:val="center"/>
              <w:rPr>
                <w:rFonts w:ascii="宋体" w:hAnsi="宋体" w:cs="宋体"/>
                <w:color w:val="000000"/>
              </w:rPr>
            </w:pPr>
          </w:p>
        </w:tc>
        <w:tc>
          <w:tcPr>
            <w:tcW w:w="851" w:type="dxa"/>
          </w:tcPr>
          <w:p w:rsidR="0066141C" w:rsidRDefault="0066141C">
            <w:pPr>
              <w:spacing w:line="360" w:lineRule="auto"/>
              <w:ind w:leftChars="225" w:left="473"/>
              <w:jc w:val="center"/>
              <w:rPr>
                <w:rFonts w:ascii="宋体" w:hAnsi="宋体" w:cs="宋体"/>
                <w:color w:val="000000"/>
              </w:rPr>
            </w:pPr>
          </w:p>
        </w:tc>
      </w:tr>
      <w:tr w:rsidR="0066141C">
        <w:trPr>
          <w:trHeight w:val="639"/>
        </w:trPr>
        <w:tc>
          <w:tcPr>
            <w:tcW w:w="851" w:type="dxa"/>
          </w:tcPr>
          <w:p w:rsidR="0066141C" w:rsidRDefault="0066141C">
            <w:pPr>
              <w:spacing w:line="360" w:lineRule="auto"/>
              <w:ind w:leftChars="225" w:left="473"/>
              <w:jc w:val="center"/>
              <w:rPr>
                <w:rFonts w:ascii="宋体" w:hAnsi="宋体" w:cs="宋体"/>
                <w:color w:val="000000"/>
              </w:rPr>
            </w:pPr>
          </w:p>
        </w:tc>
        <w:tc>
          <w:tcPr>
            <w:tcW w:w="1134" w:type="dxa"/>
          </w:tcPr>
          <w:p w:rsidR="0066141C" w:rsidRDefault="0066141C">
            <w:pPr>
              <w:spacing w:line="360" w:lineRule="auto"/>
              <w:ind w:leftChars="225" w:left="473"/>
              <w:jc w:val="center"/>
              <w:rPr>
                <w:rFonts w:ascii="宋体" w:hAnsi="宋体" w:cs="宋体"/>
                <w:color w:val="000000"/>
              </w:rPr>
            </w:pPr>
          </w:p>
        </w:tc>
        <w:tc>
          <w:tcPr>
            <w:tcW w:w="2126" w:type="dxa"/>
          </w:tcPr>
          <w:p w:rsidR="0066141C" w:rsidRDefault="0066141C">
            <w:pPr>
              <w:spacing w:line="360" w:lineRule="auto"/>
              <w:ind w:leftChars="225" w:left="473"/>
              <w:jc w:val="center"/>
              <w:rPr>
                <w:rFonts w:ascii="宋体" w:hAnsi="宋体" w:cs="宋体"/>
                <w:color w:val="000000"/>
              </w:rPr>
            </w:pPr>
          </w:p>
        </w:tc>
        <w:tc>
          <w:tcPr>
            <w:tcW w:w="1418" w:type="dxa"/>
          </w:tcPr>
          <w:p w:rsidR="0066141C" w:rsidRDefault="0066141C">
            <w:pPr>
              <w:spacing w:line="360" w:lineRule="auto"/>
              <w:ind w:leftChars="225" w:left="473"/>
              <w:jc w:val="center"/>
              <w:rPr>
                <w:rFonts w:ascii="宋体" w:hAnsi="宋体" w:cs="宋体"/>
                <w:color w:val="000000"/>
              </w:rPr>
            </w:pPr>
          </w:p>
        </w:tc>
        <w:tc>
          <w:tcPr>
            <w:tcW w:w="1842" w:type="dxa"/>
          </w:tcPr>
          <w:p w:rsidR="0066141C" w:rsidRDefault="0066141C">
            <w:pPr>
              <w:spacing w:line="360" w:lineRule="auto"/>
              <w:ind w:leftChars="225" w:left="473"/>
              <w:jc w:val="center"/>
              <w:rPr>
                <w:rFonts w:ascii="宋体" w:hAnsi="宋体" w:cs="宋体"/>
                <w:color w:val="000000"/>
              </w:rPr>
            </w:pPr>
          </w:p>
        </w:tc>
        <w:tc>
          <w:tcPr>
            <w:tcW w:w="851" w:type="dxa"/>
          </w:tcPr>
          <w:p w:rsidR="0066141C" w:rsidRDefault="0066141C">
            <w:pPr>
              <w:spacing w:line="360" w:lineRule="auto"/>
              <w:ind w:leftChars="225" w:left="473"/>
              <w:jc w:val="center"/>
              <w:rPr>
                <w:rFonts w:ascii="宋体" w:hAnsi="宋体" w:cs="宋体"/>
                <w:color w:val="000000"/>
              </w:rPr>
            </w:pPr>
          </w:p>
        </w:tc>
      </w:tr>
      <w:tr w:rsidR="0066141C">
        <w:trPr>
          <w:trHeight w:val="638"/>
        </w:trPr>
        <w:tc>
          <w:tcPr>
            <w:tcW w:w="851" w:type="dxa"/>
          </w:tcPr>
          <w:p w:rsidR="0066141C" w:rsidRDefault="0066141C">
            <w:pPr>
              <w:spacing w:line="360" w:lineRule="auto"/>
              <w:ind w:leftChars="225" w:left="473"/>
              <w:jc w:val="center"/>
              <w:rPr>
                <w:rFonts w:ascii="宋体" w:hAnsi="宋体" w:cs="宋体"/>
                <w:color w:val="000000"/>
              </w:rPr>
            </w:pPr>
          </w:p>
        </w:tc>
        <w:tc>
          <w:tcPr>
            <w:tcW w:w="1134" w:type="dxa"/>
          </w:tcPr>
          <w:p w:rsidR="0066141C" w:rsidRDefault="0066141C">
            <w:pPr>
              <w:spacing w:line="360" w:lineRule="auto"/>
              <w:ind w:leftChars="225" w:left="473"/>
              <w:jc w:val="center"/>
              <w:rPr>
                <w:rFonts w:ascii="宋体" w:hAnsi="宋体" w:cs="宋体"/>
                <w:color w:val="000000"/>
              </w:rPr>
            </w:pPr>
          </w:p>
        </w:tc>
        <w:tc>
          <w:tcPr>
            <w:tcW w:w="2126" w:type="dxa"/>
          </w:tcPr>
          <w:p w:rsidR="0066141C" w:rsidRDefault="0066141C">
            <w:pPr>
              <w:spacing w:line="360" w:lineRule="auto"/>
              <w:ind w:leftChars="225" w:left="473"/>
              <w:jc w:val="center"/>
              <w:rPr>
                <w:rFonts w:ascii="宋体" w:hAnsi="宋体" w:cs="宋体"/>
                <w:color w:val="000000"/>
              </w:rPr>
            </w:pPr>
          </w:p>
        </w:tc>
        <w:tc>
          <w:tcPr>
            <w:tcW w:w="1418" w:type="dxa"/>
          </w:tcPr>
          <w:p w:rsidR="0066141C" w:rsidRDefault="0066141C">
            <w:pPr>
              <w:spacing w:line="360" w:lineRule="auto"/>
              <w:ind w:leftChars="225" w:left="473"/>
              <w:jc w:val="center"/>
              <w:rPr>
                <w:rFonts w:ascii="宋体" w:hAnsi="宋体" w:cs="宋体"/>
                <w:color w:val="000000"/>
              </w:rPr>
            </w:pPr>
          </w:p>
        </w:tc>
        <w:tc>
          <w:tcPr>
            <w:tcW w:w="1842" w:type="dxa"/>
          </w:tcPr>
          <w:p w:rsidR="0066141C" w:rsidRDefault="0066141C">
            <w:pPr>
              <w:spacing w:line="360" w:lineRule="auto"/>
              <w:ind w:leftChars="225" w:left="473"/>
              <w:jc w:val="center"/>
              <w:rPr>
                <w:rFonts w:ascii="宋体" w:hAnsi="宋体" w:cs="宋体"/>
                <w:color w:val="000000"/>
              </w:rPr>
            </w:pPr>
          </w:p>
        </w:tc>
        <w:tc>
          <w:tcPr>
            <w:tcW w:w="851" w:type="dxa"/>
          </w:tcPr>
          <w:p w:rsidR="0066141C" w:rsidRDefault="0066141C">
            <w:pPr>
              <w:spacing w:line="360" w:lineRule="auto"/>
              <w:ind w:leftChars="225" w:left="473"/>
              <w:jc w:val="center"/>
              <w:rPr>
                <w:rFonts w:ascii="宋体" w:hAnsi="宋体" w:cs="宋体"/>
                <w:color w:val="000000"/>
              </w:rPr>
            </w:pPr>
          </w:p>
        </w:tc>
      </w:tr>
    </w:tbl>
    <w:p w:rsidR="0066141C" w:rsidRDefault="0066141C">
      <w:pPr>
        <w:spacing w:line="360" w:lineRule="auto"/>
        <w:ind w:leftChars="225" w:left="473"/>
        <w:rPr>
          <w:rFonts w:ascii="黑体" w:eastAsia="黑体" w:hAnsi="黑体" w:cs="宋体"/>
          <w:color w:val="000000"/>
        </w:rPr>
      </w:pPr>
    </w:p>
    <w:p w:rsidR="0066141C" w:rsidRDefault="0066141C">
      <w:pPr>
        <w:spacing w:line="360" w:lineRule="auto"/>
        <w:ind w:leftChars="225" w:left="473"/>
        <w:rPr>
          <w:rFonts w:ascii="黑体" w:eastAsia="黑体" w:hAnsi="黑体" w:cs="宋体"/>
          <w:color w:val="000000"/>
        </w:rPr>
      </w:pPr>
    </w:p>
    <w:p w:rsidR="0066141C" w:rsidRDefault="0066141C">
      <w:pPr>
        <w:rPr>
          <w:color w:val="000000"/>
        </w:rPr>
      </w:pPr>
      <w:bookmarkStart w:id="124" w:name="_Toc443985059"/>
      <w:bookmarkStart w:id="125" w:name="_Toc477628979"/>
      <w:bookmarkStart w:id="126" w:name="_Toc21136"/>
      <w:bookmarkStart w:id="127" w:name="_Toc7254"/>
      <w:bookmarkStart w:id="128" w:name="_Toc7993"/>
      <w:bookmarkStart w:id="129" w:name="_Toc477685871"/>
      <w:bookmarkStart w:id="130" w:name="_Toc17780"/>
      <w:bookmarkStart w:id="131" w:name="_Toc477685955"/>
      <w:bookmarkStart w:id="132" w:name="_Toc477686039"/>
      <w:bookmarkStart w:id="133" w:name="_Toc30326"/>
      <w:bookmarkStart w:id="134" w:name="_Toc20244"/>
      <w:bookmarkStart w:id="135" w:name="_Toc18375"/>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9E383A">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w:t>
      </w:r>
      <w:r>
        <w:rPr>
          <w:rFonts w:ascii="黑体" w:eastAsia="黑体" w:hAnsi="黑体" w:hint="eastAsia"/>
          <w:bCs/>
          <w:color w:val="000000"/>
          <w:sz w:val="32"/>
          <w:szCs w:val="32"/>
        </w:rPr>
        <w:t>图纸</w:t>
      </w:r>
      <w:bookmarkEnd w:id="124"/>
      <w:bookmarkEnd w:id="125"/>
      <w:bookmarkEnd w:id="126"/>
      <w:bookmarkEnd w:id="127"/>
      <w:bookmarkEnd w:id="128"/>
      <w:bookmarkEnd w:id="129"/>
      <w:bookmarkEnd w:id="130"/>
      <w:bookmarkEnd w:id="131"/>
      <w:bookmarkEnd w:id="132"/>
      <w:bookmarkEnd w:id="133"/>
      <w:bookmarkEnd w:id="134"/>
      <w:bookmarkEnd w:id="135"/>
    </w:p>
    <w:p w:rsidR="0066141C" w:rsidRDefault="0066141C">
      <w:pPr>
        <w:rPr>
          <w:color w:val="000000"/>
        </w:rPr>
      </w:pPr>
    </w:p>
    <w:p w:rsidR="0066141C" w:rsidRDefault="009E383A">
      <w:pPr>
        <w:adjustRightInd w:val="0"/>
        <w:snapToGrid w:val="0"/>
        <w:spacing w:line="360" w:lineRule="auto"/>
        <w:jc w:val="center"/>
        <w:rPr>
          <w:rFonts w:ascii="宋体" w:hAnsi="宋体" w:cs="宋体"/>
          <w:color w:val="000000"/>
          <w:sz w:val="24"/>
        </w:rPr>
      </w:pPr>
      <w:permStart w:id="595411592" w:edGrp="everyone"/>
      <w:r>
        <w:rPr>
          <w:rFonts w:ascii="宋体" w:hAnsi="宋体" w:cs="宋体" w:hint="eastAsia"/>
          <w:color w:val="000000"/>
          <w:sz w:val="24"/>
        </w:rPr>
        <w:t>（详见附件）</w:t>
      </w:r>
    </w:p>
    <w:permEnd w:id="595411592"/>
    <w:p w:rsidR="0066141C" w:rsidRDefault="009E383A">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66141C" w:rsidRDefault="0066141C">
      <w:pPr>
        <w:rPr>
          <w:color w:val="000000"/>
        </w:rPr>
      </w:pPr>
      <w:bookmarkStart w:id="136" w:name="_Toc477685872"/>
      <w:bookmarkStart w:id="137" w:name="_Toc13951"/>
      <w:bookmarkStart w:id="138" w:name="_Toc477686040"/>
      <w:bookmarkStart w:id="139" w:name="_Toc6256"/>
      <w:bookmarkStart w:id="140" w:name="_Toc477685956"/>
      <w:bookmarkStart w:id="141" w:name="_Toc443985060"/>
      <w:bookmarkStart w:id="142" w:name="_Toc15130"/>
      <w:bookmarkStart w:id="143" w:name="_Toc1423"/>
      <w:bookmarkStart w:id="144" w:name="_Toc11339"/>
      <w:bookmarkStart w:id="145" w:name="_Toc25967"/>
      <w:bookmarkStart w:id="146" w:name="_Toc18118"/>
      <w:bookmarkStart w:id="147" w:name="_Toc477628980"/>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66141C">
      <w:pPr>
        <w:rPr>
          <w:color w:val="000000"/>
        </w:rPr>
      </w:pPr>
    </w:p>
    <w:p w:rsidR="0066141C" w:rsidRDefault="009E383A">
      <w:pPr>
        <w:pStyle w:val="1"/>
        <w:rPr>
          <w:rFonts w:ascii="黑体" w:eastAsia="黑体" w:hAnsi="黑体"/>
          <w:b w:val="0"/>
          <w:color w:val="000000"/>
          <w:sz w:val="32"/>
          <w:szCs w:val="32"/>
        </w:rPr>
      </w:pPr>
      <w:bookmarkStart w:id="148" w:name="_Toc532903927"/>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sz w:val="32"/>
          <w:szCs w:val="32"/>
        </w:rPr>
        <w:lastRenderedPageBreak/>
        <w:t>第六章</w:t>
      </w:r>
      <w:r>
        <w:rPr>
          <w:rFonts w:ascii="黑体" w:eastAsia="黑体" w:hAnsi="黑体" w:hint="eastAsia"/>
          <w:b w:val="0"/>
          <w:color w:val="000000"/>
          <w:sz w:val="32"/>
          <w:szCs w:val="32"/>
        </w:rPr>
        <w:t xml:space="preserve">  </w:t>
      </w:r>
      <w:r>
        <w:rPr>
          <w:rFonts w:ascii="黑体" w:eastAsia="黑体" w:hAnsi="黑体" w:hint="eastAsia"/>
          <w:b w:val="0"/>
          <w:color w:val="000000"/>
          <w:sz w:val="32"/>
          <w:szCs w:val="32"/>
        </w:rPr>
        <w:t>技术标准和要求</w:t>
      </w:r>
      <w:bookmarkEnd w:id="148"/>
    </w:p>
    <w:p w:rsidR="0066141C" w:rsidRDefault="0066141C">
      <w:pPr>
        <w:rPr>
          <w:rFonts w:ascii="宋体" w:hAnsi="宋体"/>
          <w:color w:val="000000"/>
          <w:sz w:val="24"/>
        </w:rPr>
      </w:pPr>
    </w:p>
    <w:p w:rsidR="0066141C" w:rsidRDefault="0066141C">
      <w:pPr>
        <w:jc w:val="center"/>
        <w:rPr>
          <w:rFonts w:ascii="宋体" w:hAnsi="宋体"/>
          <w:color w:val="000000"/>
          <w:sz w:val="24"/>
        </w:rPr>
      </w:pPr>
    </w:p>
    <w:p w:rsidR="0066141C" w:rsidRDefault="009E383A">
      <w:pPr>
        <w:jc w:val="center"/>
        <w:rPr>
          <w:rFonts w:ascii="宋体" w:hAnsi="宋体" w:cs="宋体"/>
          <w:color w:val="000000"/>
          <w:sz w:val="24"/>
        </w:rPr>
      </w:pPr>
      <w:permStart w:id="679158816" w:edGrp="everyone"/>
      <w:r>
        <w:rPr>
          <w:rFonts w:ascii="宋体" w:hAnsi="宋体" w:hint="eastAsia"/>
          <w:color w:val="000000"/>
          <w:sz w:val="24"/>
        </w:rPr>
        <w:t>（以图纸设计说明及现行行业技术规范与要求为准）</w:t>
      </w:r>
      <w:bookmarkEnd w:id="147"/>
    </w:p>
    <w:permEnd w:id="679158816"/>
    <w:p w:rsidR="0066141C" w:rsidRDefault="0066141C">
      <w:pPr>
        <w:widowControl/>
        <w:jc w:val="left"/>
        <w:rPr>
          <w:rFonts w:ascii="黑体" w:eastAsia="黑体" w:hAnsi="黑体" w:cs="Arial"/>
          <w:color w:val="000000"/>
          <w:kern w:val="0"/>
          <w:szCs w:val="21"/>
        </w:rPr>
      </w:pPr>
    </w:p>
    <w:p w:rsidR="0066141C" w:rsidRDefault="009E383A">
      <w:pPr>
        <w:jc w:val="left"/>
        <w:rPr>
          <w:rFonts w:ascii="黑体" w:eastAsia="黑体" w:hAnsi="黑体" w:cs="宋体"/>
          <w:color w:val="000000"/>
          <w:sz w:val="24"/>
        </w:rPr>
      </w:pPr>
      <w:r>
        <w:rPr>
          <w:rFonts w:ascii="黑体" w:eastAsia="黑体" w:hAnsi="黑体" w:cs="宋体" w:hint="eastAsia"/>
          <w:color w:val="000000"/>
          <w:sz w:val="24"/>
        </w:rPr>
        <w:br w:type="page"/>
      </w:r>
    </w:p>
    <w:p w:rsidR="0066141C" w:rsidRDefault="009E383A">
      <w:pPr>
        <w:pStyle w:val="1"/>
        <w:keepNext/>
        <w:keepLines/>
        <w:adjustRightInd/>
        <w:snapToGrid/>
        <w:spacing w:line="576" w:lineRule="auto"/>
        <w:rPr>
          <w:rFonts w:ascii="黑体" w:eastAsia="黑体" w:hAnsi="黑体"/>
          <w:color w:val="000000"/>
          <w:sz w:val="32"/>
          <w:szCs w:val="32"/>
        </w:rPr>
      </w:pPr>
      <w:bookmarkStart w:id="149" w:name="_Toc532903928"/>
      <w:r>
        <w:rPr>
          <w:rFonts w:ascii="黑体" w:eastAsia="黑体" w:hAnsi="黑体" w:hint="eastAsia"/>
          <w:color w:val="000000"/>
          <w:sz w:val="32"/>
          <w:szCs w:val="32"/>
        </w:rPr>
        <w:t>第七章</w:t>
      </w:r>
      <w:r>
        <w:rPr>
          <w:rFonts w:ascii="黑体" w:eastAsia="黑体" w:hAnsi="黑体" w:hint="eastAsia"/>
          <w:color w:val="000000"/>
          <w:sz w:val="32"/>
          <w:szCs w:val="32"/>
        </w:rPr>
        <w:t xml:space="preserve">  </w:t>
      </w:r>
      <w:r>
        <w:rPr>
          <w:rFonts w:ascii="黑体" w:eastAsia="黑体" w:hAnsi="黑体" w:hint="eastAsia"/>
          <w:color w:val="000000"/>
          <w:sz w:val="32"/>
          <w:szCs w:val="32"/>
        </w:rPr>
        <w:t>投标文件格式</w:t>
      </w:r>
      <w:bookmarkEnd w:id="149"/>
    </w:p>
    <w:p w:rsidR="0066141C" w:rsidRDefault="0066141C">
      <w:pPr>
        <w:spacing w:beforeLines="50" w:before="156" w:afterLines="50" w:after="156" w:line="300" w:lineRule="auto"/>
        <w:rPr>
          <w:rFonts w:ascii="黑体" w:eastAsia="黑体" w:hAnsi="黑体" w:cs="宋体"/>
          <w:b/>
          <w:bCs/>
          <w:color w:val="000000"/>
          <w:sz w:val="44"/>
          <w:szCs w:val="44"/>
        </w:rPr>
      </w:pPr>
    </w:p>
    <w:p w:rsidR="0066141C" w:rsidRDefault="009E383A">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66141C" w:rsidRDefault="0066141C">
      <w:pPr>
        <w:spacing w:afterLines="50" w:after="156"/>
        <w:jc w:val="center"/>
        <w:rPr>
          <w:rFonts w:ascii="宋体" w:hAnsi="宋体"/>
          <w:b/>
          <w:color w:val="000000"/>
          <w:sz w:val="44"/>
          <w:szCs w:val="44"/>
        </w:rPr>
      </w:pPr>
    </w:p>
    <w:p w:rsidR="0066141C" w:rsidRDefault="0066141C">
      <w:pPr>
        <w:spacing w:afterLines="50" w:after="156"/>
        <w:jc w:val="center"/>
        <w:rPr>
          <w:rFonts w:ascii="宋体" w:hAnsi="宋体"/>
          <w:b/>
          <w:color w:val="000000"/>
          <w:sz w:val="44"/>
          <w:szCs w:val="44"/>
        </w:rPr>
      </w:pPr>
    </w:p>
    <w:p w:rsidR="0066141C" w:rsidRDefault="0066141C">
      <w:pPr>
        <w:spacing w:afterLines="50" w:after="156"/>
        <w:jc w:val="center"/>
        <w:rPr>
          <w:rFonts w:ascii="宋体" w:hAnsi="宋体"/>
          <w:b/>
          <w:color w:val="000000"/>
          <w:sz w:val="44"/>
          <w:szCs w:val="44"/>
        </w:rPr>
      </w:pPr>
    </w:p>
    <w:p w:rsidR="0066141C" w:rsidRDefault="0066141C">
      <w:pPr>
        <w:spacing w:afterLines="50" w:after="156"/>
        <w:jc w:val="center"/>
        <w:rPr>
          <w:rFonts w:ascii="宋体" w:hAnsi="宋体"/>
          <w:b/>
          <w:color w:val="000000"/>
          <w:sz w:val="44"/>
          <w:szCs w:val="44"/>
        </w:rPr>
      </w:pPr>
    </w:p>
    <w:p w:rsidR="0066141C" w:rsidRDefault="009E383A">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66141C" w:rsidRDefault="0066141C">
      <w:pPr>
        <w:spacing w:afterLines="50" w:after="156"/>
        <w:rPr>
          <w:rFonts w:ascii="宋体" w:hAnsi="宋体"/>
          <w:color w:val="000000"/>
        </w:rPr>
      </w:pPr>
    </w:p>
    <w:p w:rsidR="0066141C" w:rsidRDefault="0066141C">
      <w:pPr>
        <w:spacing w:afterLines="50" w:after="156"/>
        <w:rPr>
          <w:rFonts w:ascii="黑体" w:eastAsia="黑体" w:hAnsi="黑体"/>
          <w:color w:val="000000"/>
        </w:rPr>
      </w:pPr>
    </w:p>
    <w:p w:rsidR="0066141C" w:rsidRDefault="0066141C">
      <w:pPr>
        <w:spacing w:afterLines="50" w:after="156"/>
        <w:rPr>
          <w:rFonts w:ascii="黑体" w:eastAsia="黑体" w:hAnsi="黑体"/>
          <w:color w:val="000000"/>
        </w:rPr>
      </w:pPr>
    </w:p>
    <w:p w:rsidR="0066141C" w:rsidRDefault="0066141C">
      <w:pPr>
        <w:spacing w:afterLines="50" w:after="156"/>
        <w:rPr>
          <w:rFonts w:ascii="黑体" w:eastAsia="黑体" w:hAnsi="黑体"/>
          <w:color w:val="000000"/>
        </w:rPr>
      </w:pPr>
    </w:p>
    <w:p w:rsidR="0066141C" w:rsidRDefault="0066141C">
      <w:pPr>
        <w:spacing w:afterLines="50" w:after="156"/>
        <w:rPr>
          <w:rFonts w:ascii="黑体" w:eastAsia="黑体" w:hAnsi="黑体"/>
          <w:color w:val="000000"/>
        </w:rPr>
      </w:pPr>
    </w:p>
    <w:p w:rsidR="0066141C" w:rsidRDefault="0066141C">
      <w:pPr>
        <w:spacing w:afterLines="50" w:after="156"/>
        <w:rPr>
          <w:rFonts w:ascii="宋体" w:hAnsi="宋体"/>
          <w:color w:val="000000"/>
        </w:rPr>
      </w:pPr>
    </w:p>
    <w:p w:rsidR="0066141C" w:rsidRDefault="0066141C">
      <w:pPr>
        <w:spacing w:afterLines="50" w:after="156"/>
        <w:rPr>
          <w:rFonts w:ascii="宋体" w:hAnsi="宋体"/>
          <w:color w:val="000000"/>
        </w:rPr>
      </w:pPr>
    </w:p>
    <w:p w:rsidR="0066141C" w:rsidRDefault="009E383A">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66141C" w:rsidRDefault="009E383A">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66141C" w:rsidRDefault="009E383A">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66141C" w:rsidRDefault="009E383A">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w:t>
      </w:r>
      <w:r>
        <w:rPr>
          <w:rFonts w:ascii="宋体" w:hAnsi="宋体" w:hint="eastAsia"/>
          <w:color w:val="000000"/>
          <w:sz w:val="28"/>
          <w:szCs w:val="28"/>
        </w:rPr>
        <w:t xml:space="preserve">               </w:t>
      </w:r>
      <w:r>
        <w:rPr>
          <w:rFonts w:ascii="宋体" w:hAnsi="宋体" w:hint="eastAsia"/>
          <w:color w:val="000000"/>
          <w:sz w:val="28"/>
          <w:szCs w:val="28"/>
        </w:rPr>
        <w:t>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r>
        <w:rPr>
          <w:rFonts w:ascii="宋体" w:hAnsi="宋体" w:hint="eastAsia"/>
          <w:color w:val="000000"/>
          <w:sz w:val="28"/>
          <w:szCs w:val="28"/>
        </w:rPr>
        <w:t xml:space="preserve"> </w:t>
      </w:r>
    </w:p>
    <w:p w:rsidR="0066141C" w:rsidRDefault="0066141C">
      <w:pPr>
        <w:spacing w:afterLines="50" w:after="156"/>
        <w:jc w:val="left"/>
        <w:rPr>
          <w:rFonts w:ascii="黑体" w:eastAsia="黑体" w:hAnsi="黑体"/>
          <w:color w:val="000000"/>
          <w:sz w:val="28"/>
          <w:szCs w:val="28"/>
        </w:rPr>
      </w:pPr>
    </w:p>
    <w:p w:rsidR="0066141C" w:rsidRDefault="009E383A">
      <w:pPr>
        <w:pStyle w:val="13"/>
        <w:numPr>
          <w:ilvl w:val="0"/>
          <w:numId w:val="5"/>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66141C" w:rsidRDefault="009E383A">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u w:val="single"/>
        </w:rPr>
        <w:t xml:space="preserve">  </w:t>
      </w:r>
    </w:p>
    <w:p w:rsidR="0066141C" w:rsidRDefault="009E383A">
      <w:pPr>
        <w:spacing w:line="360" w:lineRule="auto"/>
        <w:ind w:firstLineChars="200" w:firstLine="480"/>
        <w:jc w:val="left"/>
        <w:rPr>
          <w:rFonts w:ascii="宋体" w:cs="宋体"/>
          <w:bCs/>
          <w:color w:val="000000"/>
          <w:szCs w:val="21"/>
        </w:rPr>
      </w:pPr>
      <w:r>
        <w:rPr>
          <w:rFonts w:ascii="宋体" w:hAnsi="宋体" w:hint="eastAsia"/>
          <w:color w:val="000000"/>
          <w:sz w:val="24"/>
        </w:rPr>
        <w:t>1.</w:t>
      </w:r>
      <w:r>
        <w:rPr>
          <w:rFonts w:ascii="宋体" w:hAnsi="宋体" w:hint="eastAsia"/>
          <w:color w:val="000000"/>
          <w:sz w:val="24"/>
        </w:rPr>
        <w:t>根据贵司</w:t>
      </w:r>
      <w:r>
        <w:rPr>
          <w:rFonts w:ascii="宋体" w:hAnsi="宋体" w:hint="eastAsia"/>
          <w:color w:val="000000"/>
          <w:sz w:val="24"/>
          <w:u w:val="single"/>
        </w:rPr>
        <w:t>（项目名称）</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66141C" w:rsidRDefault="009E383A">
      <w:pPr>
        <w:spacing w:beforeLines="50" w:before="156" w:afterLines="50" w:after="156"/>
        <w:ind w:firstLine="480"/>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我方已详细审核全部招标文件，包括修改文件及有关附件。</w:t>
      </w:r>
    </w:p>
    <w:p w:rsidR="0066141C" w:rsidRDefault="009E383A">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77544777" w:edGrp="everyone"/>
      <w:r>
        <w:rPr>
          <w:rFonts w:ascii="宋体" w:hAnsi="宋体" w:cs="宋体" w:hint="eastAsia"/>
          <w:sz w:val="24"/>
        </w:rPr>
        <w:t>级注册建造师</w:t>
      </w:r>
      <w:permEnd w:id="177544777"/>
      <w:r>
        <w:rPr>
          <w:rFonts w:ascii="宋体" w:hAnsi="宋体" w:cs="宋体" w:hint="eastAsia"/>
          <w:sz w:val="24"/>
        </w:rPr>
        <w:t>。</w:t>
      </w:r>
    </w:p>
    <w:p w:rsidR="0066141C" w:rsidRDefault="009E383A">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66141C" w:rsidRDefault="009E383A">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66141C" w:rsidRDefault="009E383A">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66141C" w:rsidRDefault="009E383A">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w:t>
      </w:r>
      <w:r>
        <w:rPr>
          <w:rFonts w:ascii="宋体" w:hAnsi="宋体" w:hint="eastAsia"/>
          <w:color w:val="000000"/>
          <w:sz w:val="24"/>
        </w:rPr>
        <w:t>贵司的中标通知书和本投标文件将成为约束双方的合同文件的组成部分。</w:t>
      </w:r>
    </w:p>
    <w:p w:rsidR="0066141C" w:rsidRDefault="009E383A">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 xml:space="preserve"> </w:t>
      </w:r>
    </w:p>
    <w:p w:rsidR="0066141C" w:rsidRDefault="009E383A">
      <w:pPr>
        <w:spacing w:before="120" w:afterLines="50" w:after="156" w:line="700" w:lineRule="exact"/>
        <w:ind w:firstLine="426"/>
        <w:rPr>
          <w:rFonts w:ascii="宋体" w:hAnsi="宋体"/>
          <w:color w:val="000000"/>
          <w:sz w:val="24"/>
        </w:rPr>
      </w:pPr>
      <w:r>
        <w:rPr>
          <w:rFonts w:ascii="宋体" w:hAnsi="宋体" w:hint="eastAsia"/>
          <w:color w:val="000000"/>
          <w:sz w:val="24"/>
        </w:rPr>
        <w:t>投</w:t>
      </w:r>
      <w:r>
        <w:rPr>
          <w:rFonts w:ascii="宋体" w:hAnsi="宋体" w:hint="eastAsia"/>
          <w:color w:val="000000"/>
          <w:sz w:val="24"/>
        </w:rPr>
        <w:t xml:space="preserve"> </w:t>
      </w:r>
      <w:r>
        <w:rPr>
          <w:rFonts w:ascii="宋体" w:hAnsi="宋体" w:hint="eastAsia"/>
          <w:color w:val="000000"/>
          <w:sz w:val="24"/>
        </w:rPr>
        <w:t>标</w:t>
      </w:r>
      <w:r>
        <w:rPr>
          <w:rFonts w:ascii="宋体" w:hAnsi="宋体" w:hint="eastAsia"/>
          <w:color w:val="000000"/>
          <w:sz w:val="24"/>
        </w:rPr>
        <w:t xml:space="preserve"> </w:t>
      </w:r>
      <w:r>
        <w:rPr>
          <w:rFonts w:ascii="宋体" w:hAnsi="宋体" w:hint="eastAsia"/>
          <w:color w:val="000000"/>
          <w:sz w:val="24"/>
        </w:rPr>
        <w:t>人：</w:t>
      </w:r>
      <w:r>
        <w:rPr>
          <w:rFonts w:ascii="宋体" w:hAnsi="宋体" w:hint="eastAsia"/>
          <w:color w:val="000000"/>
          <w:sz w:val="24"/>
          <w:u w:val="single"/>
        </w:rPr>
        <w:t xml:space="preserve">                          </w:t>
      </w:r>
      <w:r>
        <w:rPr>
          <w:rFonts w:ascii="宋体" w:hAnsi="宋体" w:hint="eastAsia"/>
          <w:color w:val="000000"/>
          <w:sz w:val="24"/>
        </w:rPr>
        <w:t>（盖单位章）</w:t>
      </w:r>
    </w:p>
    <w:p w:rsidR="0066141C" w:rsidRDefault="009E383A">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66141C" w:rsidRDefault="009E383A">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66141C" w:rsidRDefault="009E383A">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6141C" w:rsidRDefault="009E383A">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50" w:name="_Toc165"/>
    </w:p>
    <w:p w:rsidR="0066141C" w:rsidRDefault="009E383A">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66141C" w:rsidRDefault="009E383A">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66141C" w:rsidRDefault="0066141C">
      <w:pPr>
        <w:rPr>
          <w:rFonts w:ascii="宋体" w:hAnsi="宋体"/>
          <w:color w:val="000000"/>
        </w:rPr>
      </w:pPr>
    </w:p>
    <w:p w:rsidR="0066141C" w:rsidRDefault="0066141C">
      <w:pPr>
        <w:pStyle w:val="3"/>
        <w:tabs>
          <w:tab w:val="left" w:pos="720"/>
        </w:tabs>
        <w:jc w:val="left"/>
        <w:rPr>
          <w:rFonts w:ascii="宋体" w:eastAsia="宋体" w:hAnsi="宋体"/>
          <w:b w:val="0"/>
          <w:bCs/>
          <w:color w:val="000000"/>
          <w:sz w:val="21"/>
          <w:szCs w:val="21"/>
        </w:rPr>
      </w:pPr>
    </w:p>
    <w:bookmarkEnd w:id="150"/>
    <w:p w:rsidR="0066141C" w:rsidRDefault="009E383A">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66141C" w:rsidRDefault="009E383A">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66141C" w:rsidRDefault="009E383A">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66141C" w:rsidRDefault="009E383A">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u w:val="single"/>
        </w:rPr>
        <w:t>＿</w:t>
      </w:r>
      <w:r>
        <w:rPr>
          <w:rFonts w:ascii="宋体" w:hAnsi="宋体" w:hint="eastAsia"/>
          <w:color w:val="000000"/>
          <w:sz w:val="24"/>
        </w:rPr>
        <w:t>日</w:t>
      </w:r>
    </w:p>
    <w:p w:rsidR="0066141C" w:rsidRDefault="009E383A">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66141C" w:rsidRDefault="009E383A">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66141C" w:rsidRDefault="009E383A">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66141C" w:rsidRDefault="009E383A">
      <w:pPr>
        <w:spacing w:line="480" w:lineRule="auto"/>
        <w:ind w:firstLineChars="400" w:firstLine="960"/>
        <w:rPr>
          <w:rFonts w:ascii="宋体" w:hAnsi="宋体"/>
          <w:color w:val="000000"/>
          <w:sz w:val="24"/>
        </w:rPr>
      </w:pPr>
      <w:r>
        <w:rPr>
          <w:rFonts w:ascii="宋体" w:hAnsi="宋体" w:hint="eastAsia"/>
          <w:color w:val="000000"/>
          <w:sz w:val="24"/>
        </w:rPr>
        <w:t>特此证明。</w:t>
      </w:r>
    </w:p>
    <w:p w:rsidR="0066141C" w:rsidRDefault="0066141C">
      <w:pPr>
        <w:spacing w:line="360" w:lineRule="auto"/>
        <w:rPr>
          <w:rFonts w:ascii="宋体" w:hAnsi="宋体"/>
          <w:color w:val="000000"/>
          <w:sz w:val="24"/>
        </w:rPr>
      </w:pPr>
    </w:p>
    <w:p w:rsidR="0066141C" w:rsidRDefault="0066141C">
      <w:pPr>
        <w:spacing w:line="360" w:lineRule="auto"/>
        <w:ind w:firstLineChars="200" w:firstLine="480"/>
        <w:rPr>
          <w:rFonts w:ascii="宋体" w:hAnsi="宋体"/>
          <w:color w:val="000000"/>
          <w:sz w:val="24"/>
        </w:rPr>
      </w:pPr>
    </w:p>
    <w:p w:rsidR="0066141C" w:rsidRDefault="009E383A">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6141C" w:rsidRDefault="0066141C">
      <w:pPr>
        <w:spacing w:line="360" w:lineRule="auto"/>
        <w:ind w:firstLineChars="2150" w:firstLine="5160"/>
        <w:rPr>
          <w:rFonts w:ascii="宋体" w:hAnsi="宋体"/>
          <w:color w:val="000000"/>
          <w:sz w:val="24"/>
          <w:u w:val="single"/>
        </w:rPr>
      </w:pPr>
    </w:p>
    <w:p w:rsidR="0066141C" w:rsidRDefault="009E383A">
      <w:pPr>
        <w:spacing w:line="360" w:lineRule="auto"/>
        <w:ind w:firstLineChars="2150" w:firstLine="5160"/>
        <w:rPr>
          <w:rFonts w:ascii="宋体" w:hAnsi="宋体"/>
          <w:color w:val="000000"/>
          <w:sz w:val="24"/>
        </w:rPr>
      </w:pP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66141C">
        <w:trPr>
          <w:trHeight w:val="2984"/>
          <w:jc w:val="center"/>
        </w:trPr>
        <w:tc>
          <w:tcPr>
            <w:tcW w:w="5040" w:type="dxa"/>
            <w:vAlign w:val="center"/>
          </w:tcPr>
          <w:p w:rsidR="0066141C" w:rsidRDefault="009E383A">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66141C" w:rsidRDefault="009E383A">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66141C" w:rsidRDefault="0066141C">
      <w:pPr>
        <w:spacing w:line="360" w:lineRule="auto"/>
        <w:rPr>
          <w:rFonts w:ascii="宋体" w:hAnsi="宋体"/>
          <w:color w:val="000000"/>
          <w:szCs w:val="21"/>
        </w:rPr>
      </w:pPr>
    </w:p>
    <w:p w:rsidR="0066141C" w:rsidRDefault="0066141C">
      <w:pPr>
        <w:spacing w:line="360" w:lineRule="auto"/>
        <w:rPr>
          <w:rFonts w:ascii="黑体" w:eastAsia="黑体" w:hAnsi="黑体"/>
          <w:color w:val="000000"/>
          <w:szCs w:val="21"/>
        </w:rPr>
      </w:pPr>
    </w:p>
    <w:p w:rsidR="0066141C" w:rsidRDefault="0066141C">
      <w:pPr>
        <w:spacing w:line="360" w:lineRule="auto"/>
        <w:rPr>
          <w:rFonts w:ascii="黑体" w:eastAsia="黑体" w:hAnsi="黑体"/>
          <w:color w:val="000000"/>
          <w:sz w:val="32"/>
          <w:szCs w:val="32"/>
        </w:rPr>
      </w:pPr>
    </w:p>
    <w:p w:rsidR="0066141C" w:rsidRDefault="009E383A">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66141C" w:rsidRDefault="0066141C">
      <w:pPr>
        <w:spacing w:afterLines="50" w:after="156"/>
        <w:jc w:val="center"/>
        <w:rPr>
          <w:rFonts w:ascii="宋体" w:hAnsi="宋体"/>
          <w:b/>
          <w:color w:val="000000"/>
          <w:sz w:val="36"/>
          <w:szCs w:val="36"/>
        </w:rPr>
      </w:pP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66141C" w:rsidRDefault="009E383A">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66141C" w:rsidRDefault="0066141C">
      <w:pPr>
        <w:spacing w:line="360" w:lineRule="auto"/>
        <w:ind w:firstLineChars="200" w:firstLine="480"/>
        <w:rPr>
          <w:rFonts w:ascii="宋体" w:hAnsi="宋体"/>
          <w:color w:val="000000"/>
          <w:sz w:val="24"/>
        </w:rPr>
      </w:pPr>
    </w:p>
    <w:p w:rsidR="0066141C" w:rsidRDefault="0066141C">
      <w:pPr>
        <w:spacing w:line="360" w:lineRule="auto"/>
        <w:rPr>
          <w:rFonts w:ascii="宋体" w:hAnsi="宋体"/>
          <w:color w:val="000000"/>
          <w:sz w:val="24"/>
        </w:rPr>
      </w:pPr>
    </w:p>
    <w:p w:rsidR="0066141C" w:rsidRDefault="009E383A">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6141C" w:rsidRDefault="009E383A">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66141C" w:rsidRDefault="009E383A">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6141C" w:rsidRDefault="009E383A">
      <w:pPr>
        <w:wordWrap w:val="0"/>
        <w:spacing w:line="480" w:lineRule="auto"/>
        <w:rPr>
          <w:rFonts w:ascii="宋体" w:hAnsi="宋体"/>
          <w:color w:val="000000"/>
          <w:sz w:val="24"/>
        </w:rPr>
      </w:pPr>
      <w:r>
        <w:rPr>
          <w:rFonts w:ascii="宋体" w:hAnsi="宋体" w:hint="eastAsia"/>
          <w:color w:val="000000"/>
          <w:sz w:val="24"/>
        </w:rPr>
        <w:t>委托代理人：</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（签字）</w:t>
      </w:r>
    </w:p>
    <w:p w:rsidR="0066141C" w:rsidRDefault="009E383A">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6141C" w:rsidRDefault="009E383A">
      <w:pPr>
        <w:spacing w:line="400" w:lineRule="exact"/>
        <w:ind w:right="480" w:firstLineChars="2750" w:firstLine="6600"/>
        <w:rPr>
          <w:rFonts w:ascii="宋体" w:hAnsi="宋体"/>
          <w:color w:val="000000"/>
          <w:sz w:val="24"/>
        </w:rPr>
      </w:pP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66141C" w:rsidRDefault="0066141C">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66141C">
        <w:trPr>
          <w:trHeight w:val="2984"/>
        </w:trPr>
        <w:tc>
          <w:tcPr>
            <w:tcW w:w="5040" w:type="dxa"/>
            <w:vAlign w:val="center"/>
          </w:tcPr>
          <w:p w:rsidR="0066141C" w:rsidRDefault="009E383A">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66141C" w:rsidRDefault="009E383A">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66141C" w:rsidRDefault="0066141C">
      <w:pPr>
        <w:adjustRightInd w:val="0"/>
        <w:snapToGrid w:val="0"/>
        <w:spacing w:before="120" w:after="120"/>
        <w:jc w:val="left"/>
        <w:rPr>
          <w:rFonts w:ascii="宋体" w:hAnsi="宋体"/>
          <w:color w:val="000000"/>
          <w:sz w:val="24"/>
        </w:rPr>
      </w:pPr>
    </w:p>
    <w:p w:rsidR="0066141C" w:rsidRDefault="0066141C">
      <w:pPr>
        <w:adjustRightInd w:val="0"/>
        <w:snapToGrid w:val="0"/>
        <w:spacing w:before="120" w:after="120"/>
        <w:jc w:val="left"/>
        <w:rPr>
          <w:rFonts w:ascii="黑体" w:eastAsia="黑体" w:hAnsi="黑体"/>
          <w:color w:val="000000"/>
          <w:sz w:val="24"/>
        </w:rPr>
      </w:pPr>
    </w:p>
    <w:p w:rsidR="0066141C" w:rsidRDefault="009E383A">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66141C" w:rsidRDefault="009E383A">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9E383A">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66141C" w:rsidRDefault="009E383A">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66141C" w:rsidRDefault="009E383A">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66141C" w:rsidRDefault="0066141C">
      <w:pPr>
        <w:pStyle w:val="aa"/>
        <w:spacing w:line="360" w:lineRule="auto"/>
        <w:jc w:val="center"/>
        <w:rPr>
          <w:rFonts w:hAnsi="宋体"/>
          <w:bCs/>
          <w:snapToGrid w:val="0"/>
          <w:color w:val="00000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006"/>
        <w:gridCol w:w="2841"/>
      </w:tblGrid>
      <w:tr w:rsidR="0066141C">
        <w:trPr>
          <w:trHeight w:val="737"/>
        </w:trPr>
        <w:tc>
          <w:tcPr>
            <w:tcW w:w="675" w:type="dxa"/>
            <w:vAlign w:val="center"/>
          </w:tcPr>
          <w:p w:rsidR="0066141C" w:rsidRDefault="009E383A">
            <w:pPr>
              <w:pStyle w:val="aa"/>
              <w:spacing w:line="360" w:lineRule="auto"/>
              <w:jc w:val="center"/>
              <w:rPr>
                <w:rFonts w:hAnsi="宋体"/>
                <w:color w:val="000000"/>
                <w:sz w:val="24"/>
              </w:rPr>
            </w:pPr>
            <w:r>
              <w:rPr>
                <w:rFonts w:hAnsi="宋体" w:hint="eastAsia"/>
                <w:color w:val="000000"/>
                <w:sz w:val="24"/>
              </w:rPr>
              <w:t>1</w:t>
            </w:r>
          </w:p>
        </w:tc>
        <w:tc>
          <w:tcPr>
            <w:tcW w:w="5006" w:type="dxa"/>
            <w:vAlign w:val="center"/>
          </w:tcPr>
          <w:p w:rsidR="0066141C" w:rsidRDefault="009E383A">
            <w:pPr>
              <w:pStyle w:val="aa"/>
              <w:spacing w:line="360" w:lineRule="auto"/>
              <w:jc w:val="center"/>
              <w:rPr>
                <w:rFonts w:hAnsi="宋体"/>
                <w:color w:val="000000"/>
                <w:sz w:val="24"/>
              </w:rPr>
            </w:pPr>
            <w:r>
              <w:rPr>
                <w:rFonts w:hAnsi="宋体" w:hint="eastAsia"/>
                <w:color w:val="000000"/>
                <w:sz w:val="24"/>
              </w:rPr>
              <w:t>投标报价</w:t>
            </w:r>
          </w:p>
        </w:tc>
        <w:tc>
          <w:tcPr>
            <w:tcW w:w="2841" w:type="dxa"/>
            <w:vAlign w:val="center"/>
          </w:tcPr>
          <w:p w:rsidR="0066141C" w:rsidRDefault="0066141C">
            <w:pPr>
              <w:pStyle w:val="aa"/>
              <w:spacing w:line="360" w:lineRule="auto"/>
              <w:jc w:val="center"/>
              <w:rPr>
                <w:rFonts w:hAnsi="宋体"/>
                <w:color w:val="000000"/>
                <w:sz w:val="24"/>
              </w:rPr>
            </w:pPr>
          </w:p>
        </w:tc>
      </w:tr>
      <w:tr w:rsidR="0066141C">
        <w:trPr>
          <w:trHeight w:val="690"/>
        </w:trPr>
        <w:tc>
          <w:tcPr>
            <w:tcW w:w="675" w:type="dxa"/>
            <w:vAlign w:val="center"/>
          </w:tcPr>
          <w:p w:rsidR="0066141C" w:rsidRDefault="009E383A">
            <w:pPr>
              <w:pStyle w:val="aa"/>
              <w:spacing w:line="360" w:lineRule="auto"/>
              <w:jc w:val="center"/>
              <w:rPr>
                <w:rFonts w:hAnsi="宋体"/>
                <w:color w:val="000000"/>
                <w:sz w:val="24"/>
              </w:rPr>
            </w:pPr>
            <w:r>
              <w:rPr>
                <w:rFonts w:hAnsi="宋体" w:hint="eastAsia"/>
                <w:color w:val="000000"/>
                <w:sz w:val="24"/>
              </w:rPr>
              <w:t>2</w:t>
            </w:r>
          </w:p>
        </w:tc>
        <w:tc>
          <w:tcPr>
            <w:tcW w:w="5006" w:type="dxa"/>
            <w:vAlign w:val="center"/>
          </w:tcPr>
          <w:p w:rsidR="0066141C" w:rsidRDefault="009E383A">
            <w:pPr>
              <w:pStyle w:val="aa"/>
              <w:spacing w:line="360" w:lineRule="auto"/>
              <w:jc w:val="center"/>
              <w:rPr>
                <w:rFonts w:hAnsi="宋体"/>
                <w:color w:val="000000"/>
                <w:sz w:val="24"/>
              </w:rPr>
            </w:pPr>
            <w:r>
              <w:rPr>
                <w:rFonts w:hAnsi="宋体" w:hint="eastAsia"/>
                <w:color w:val="000000"/>
                <w:sz w:val="24"/>
              </w:rPr>
              <w:t>工期</w:t>
            </w:r>
          </w:p>
        </w:tc>
        <w:tc>
          <w:tcPr>
            <w:tcW w:w="2841" w:type="dxa"/>
            <w:vAlign w:val="center"/>
          </w:tcPr>
          <w:p w:rsidR="0066141C" w:rsidRDefault="0066141C">
            <w:pPr>
              <w:pStyle w:val="aa"/>
              <w:spacing w:line="360" w:lineRule="auto"/>
              <w:jc w:val="center"/>
              <w:rPr>
                <w:rFonts w:hAnsi="宋体"/>
                <w:color w:val="000000"/>
                <w:sz w:val="24"/>
              </w:rPr>
            </w:pPr>
          </w:p>
        </w:tc>
      </w:tr>
      <w:tr w:rsidR="0066141C">
        <w:trPr>
          <w:trHeight w:val="690"/>
        </w:trPr>
        <w:tc>
          <w:tcPr>
            <w:tcW w:w="675" w:type="dxa"/>
            <w:vAlign w:val="center"/>
          </w:tcPr>
          <w:p w:rsidR="0066141C" w:rsidRDefault="009E383A">
            <w:pPr>
              <w:pStyle w:val="aa"/>
              <w:spacing w:line="360" w:lineRule="auto"/>
              <w:jc w:val="center"/>
              <w:rPr>
                <w:rFonts w:hAnsi="宋体"/>
                <w:color w:val="000000"/>
                <w:sz w:val="24"/>
              </w:rPr>
            </w:pPr>
            <w:r>
              <w:rPr>
                <w:rFonts w:hAnsi="宋体" w:hint="eastAsia"/>
                <w:color w:val="000000"/>
                <w:sz w:val="24"/>
              </w:rPr>
              <w:t>3</w:t>
            </w:r>
          </w:p>
        </w:tc>
        <w:tc>
          <w:tcPr>
            <w:tcW w:w="5006" w:type="dxa"/>
            <w:vAlign w:val="center"/>
          </w:tcPr>
          <w:p w:rsidR="0066141C" w:rsidRDefault="009E383A">
            <w:pPr>
              <w:pStyle w:val="aa"/>
              <w:spacing w:line="360" w:lineRule="auto"/>
              <w:jc w:val="center"/>
              <w:rPr>
                <w:rFonts w:hAnsi="宋体"/>
                <w:color w:val="000000"/>
                <w:sz w:val="24"/>
              </w:rPr>
            </w:pPr>
            <w:r>
              <w:rPr>
                <w:rFonts w:hAnsi="宋体" w:hint="eastAsia"/>
                <w:color w:val="000000"/>
                <w:sz w:val="24"/>
              </w:rPr>
              <w:t>质量</w:t>
            </w:r>
          </w:p>
        </w:tc>
        <w:tc>
          <w:tcPr>
            <w:tcW w:w="2841" w:type="dxa"/>
            <w:vAlign w:val="center"/>
          </w:tcPr>
          <w:p w:rsidR="0066141C" w:rsidRDefault="0066141C">
            <w:pPr>
              <w:pStyle w:val="aa"/>
              <w:spacing w:line="360" w:lineRule="auto"/>
              <w:jc w:val="center"/>
              <w:rPr>
                <w:rFonts w:hAnsi="宋体"/>
                <w:color w:val="000000"/>
                <w:sz w:val="24"/>
              </w:rPr>
            </w:pPr>
          </w:p>
        </w:tc>
      </w:tr>
      <w:tr w:rsidR="0066141C">
        <w:trPr>
          <w:trHeight w:val="700"/>
        </w:trPr>
        <w:tc>
          <w:tcPr>
            <w:tcW w:w="675" w:type="dxa"/>
            <w:vAlign w:val="center"/>
          </w:tcPr>
          <w:p w:rsidR="0066141C" w:rsidRDefault="009E383A">
            <w:pPr>
              <w:pStyle w:val="aa"/>
              <w:spacing w:line="360" w:lineRule="auto"/>
              <w:jc w:val="center"/>
              <w:rPr>
                <w:rFonts w:hAnsi="宋体"/>
                <w:color w:val="000000"/>
                <w:sz w:val="24"/>
              </w:rPr>
            </w:pPr>
            <w:r>
              <w:rPr>
                <w:rFonts w:hAnsi="宋体"/>
                <w:color w:val="000000"/>
                <w:sz w:val="24"/>
              </w:rPr>
              <w:t>4</w:t>
            </w:r>
          </w:p>
        </w:tc>
        <w:tc>
          <w:tcPr>
            <w:tcW w:w="5006" w:type="dxa"/>
            <w:vAlign w:val="center"/>
          </w:tcPr>
          <w:p w:rsidR="0066141C" w:rsidRDefault="009E383A">
            <w:pPr>
              <w:pStyle w:val="aa"/>
              <w:spacing w:line="360" w:lineRule="auto"/>
              <w:jc w:val="center"/>
              <w:rPr>
                <w:rFonts w:hAnsi="宋体"/>
                <w:color w:val="000000"/>
                <w:sz w:val="24"/>
              </w:rPr>
            </w:pPr>
            <w:r>
              <w:rPr>
                <w:rFonts w:hAnsi="宋体" w:hint="eastAsia"/>
                <w:color w:val="000000"/>
                <w:sz w:val="24"/>
              </w:rPr>
              <w:t>项目负责人</w:t>
            </w:r>
          </w:p>
        </w:tc>
        <w:tc>
          <w:tcPr>
            <w:tcW w:w="2841" w:type="dxa"/>
            <w:vAlign w:val="center"/>
          </w:tcPr>
          <w:p w:rsidR="0066141C" w:rsidRDefault="0066141C">
            <w:pPr>
              <w:pStyle w:val="aa"/>
              <w:spacing w:line="360" w:lineRule="auto"/>
              <w:jc w:val="center"/>
              <w:rPr>
                <w:rFonts w:hAnsi="宋体"/>
                <w:color w:val="000000"/>
                <w:sz w:val="24"/>
              </w:rPr>
            </w:pPr>
          </w:p>
        </w:tc>
      </w:tr>
      <w:tr w:rsidR="0066141C">
        <w:trPr>
          <w:trHeight w:val="710"/>
        </w:trPr>
        <w:tc>
          <w:tcPr>
            <w:tcW w:w="675" w:type="dxa"/>
            <w:vAlign w:val="center"/>
          </w:tcPr>
          <w:p w:rsidR="0066141C" w:rsidRDefault="0066141C">
            <w:pPr>
              <w:pStyle w:val="aa"/>
              <w:spacing w:line="360" w:lineRule="auto"/>
              <w:jc w:val="center"/>
              <w:rPr>
                <w:rFonts w:hAnsi="宋体"/>
                <w:color w:val="000000"/>
                <w:sz w:val="24"/>
              </w:rPr>
            </w:pPr>
          </w:p>
        </w:tc>
        <w:tc>
          <w:tcPr>
            <w:tcW w:w="5006" w:type="dxa"/>
            <w:vAlign w:val="center"/>
          </w:tcPr>
          <w:p w:rsidR="0066141C" w:rsidRDefault="0066141C">
            <w:pPr>
              <w:pStyle w:val="aa"/>
              <w:spacing w:line="360" w:lineRule="auto"/>
              <w:jc w:val="center"/>
              <w:rPr>
                <w:rFonts w:hAnsi="宋体"/>
                <w:color w:val="000000"/>
                <w:sz w:val="24"/>
              </w:rPr>
            </w:pPr>
          </w:p>
        </w:tc>
        <w:tc>
          <w:tcPr>
            <w:tcW w:w="2841" w:type="dxa"/>
            <w:vAlign w:val="center"/>
          </w:tcPr>
          <w:p w:rsidR="0066141C" w:rsidRDefault="0066141C">
            <w:pPr>
              <w:pStyle w:val="aa"/>
              <w:spacing w:line="360" w:lineRule="auto"/>
              <w:jc w:val="center"/>
              <w:rPr>
                <w:rFonts w:hAnsi="宋体"/>
                <w:color w:val="000000"/>
                <w:sz w:val="24"/>
              </w:rPr>
            </w:pPr>
          </w:p>
        </w:tc>
      </w:tr>
    </w:tbl>
    <w:p w:rsidR="0066141C" w:rsidRDefault="0066141C">
      <w:pPr>
        <w:pStyle w:val="aa"/>
        <w:spacing w:line="360" w:lineRule="auto"/>
        <w:rPr>
          <w:rFonts w:hAnsi="宋体"/>
          <w:color w:val="000000"/>
          <w:sz w:val="24"/>
        </w:rPr>
      </w:pPr>
    </w:p>
    <w:p w:rsidR="0066141C" w:rsidRDefault="009E383A">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66141C" w:rsidRDefault="0066141C">
      <w:pPr>
        <w:tabs>
          <w:tab w:val="left" w:pos="0"/>
        </w:tabs>
        <w:adjustRightInd w:val="0"/>
        <w:snapToGrid w:val="0"/>
        <w:spacing w:before="120" w:afterLines="50" w:after="156"/>
        <w:ind w:right="-212"/>
        <w:rPr>
          <w:rFonts w:ascii="宋体" w:hAnsi="宋体"/>
          <w:color w:val="000000"/>
          <w:sz w:val="24"/>
          <w:u w:val="single"/>
        </w:rPr>
      </w:pPr>
    </w:p>
    <w:p w:rsidR="0066141C" w:rsidRDefault="009E383A">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66141C" w:rsidRDefault="0066141C">
      <w:pPr>
        <w:tabs>
          <w:tab w:val="left" w:pos="0"/>
        </w:tabs>
        <w:adjustRightInd w:val="0"/>
        <w:snapToGrid w:val="0"/>
        <w:spacing w:before="120" w:afterLines="50" w:after="156"/>
        <w:ind w:right="-212"/>
        <w:rPr>
          <w:rFonts w:ascii="宋体" w:hAnsi="宋体"/>
          <w:color w:val="000000"/>
          <w:sz w:val="24"/>
          <w:u w:val="single"/>
        </w:rPr>
      </w:pPr>
    </w:p>
    <w:p w:rsidR="0066141C" w:rsidRDefault="009E383A">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6141C" w:rsidRDefault="0066141C">
      <w:pPr>
        <w:adjustRightInd w:val="0"/>
        <w:snapToGrid w:val="0"/>
        <w:spacing w:before="120" w:afterLines="50" w:after="156"/>
        <w:rPr>
          <w:rFonts w:ascii="宋体" w:hAnsi="宋体"/>
          <w:color w:val="000000"/>
        </w:rPr>
      </w:pPr>
    </w:p>
    <w:p w:rsidR="0066141C" w:rsidRDefault="0066141C">
      <w:pPr>
        <w:adjustRightInd w:val="0"/>
        <w:snapToGrid w:val="0"/>
        <w:spacing w:before="120" w:afterLines="50" w:after="156"/>
        <w:rPr>
          <w:rFonts w:ascii="宋体" w:hAnsi="宋体"/>
          <w:color w:val="000000"/>
        </w:rPr>
      </w:pPr>
    </w:p>
    <w:p w:rsidR="0066141C" w:rsidRDefault="0066141C">
      <w:pPr>
        <w:adjustRightInd w:val="0"/>
        <w:snapToGrid w:val="0"/>
        <w:spacing w:before="120" w:afterLines="50" w:after="156"/>
        <w:rPr>
          <w:rFonts w:ascii="宋体" w:hAnsi="宋体"/>
          <w:color w:val="000000"/>
        </w:rPr>
      </w:pPr>
    </w:p>
    <w:p w:rsidR="0066141C" w:rsidRDefault="0066141C">
      <w:pPr>
        <w:adjustRightInd w:val="0"/>
        <w:snapToGrid w:val="0"/>
        <w:spacing w:before="120" w:afterLines="50" w:after="156"/>
        <w:rPr>
          <w:rFonts w:ascii="宋体" w:hAnsi="宋体"/>
          <w:color w:val="000000"/>
        </w:rPr>
      </w:pPr>
    </w:p>
    <w:p w:rsidR="0066141C" w:rsidRDefault="0066141C">
      <w:pPr>
        <w:adjustRightInd w:val="0"/>
        <w:snapToGrid w:val="0"/>
        <w:spacing w:before="120" w:afterLines="50" w:after="156"/>
        <w:rPr>
          <w:rFonts w:ascii="宋体" w:hAnsi="宋体"/>
          <w:color w:val="000000"/>
        </w:rPr>
      </w:pPr>
    </w:p>
    <w:p w:rsidR="0066141C" w:rsidRDefault="0066141C">
      <w:pPr>
        <w:adjustRightInd w:val="0"/>
        <w:snapToGrid w:val="0"/>
        <w:spacing w:before="120" w:afterLines="50" w:after="156"/>
        <w:rPr>
          <w:rFonts w:ascii="宋体" w:hAnsi="宋体"/>
          <w:color w:val="000000"/>
        </w:rPr>
      </w:pPr>
    </w:p>
    <w:p w:rsidR="0066141C" w:rsidRDefault="0066141C">
      <w:pPr>
        <w:adjustRightInd w:val="0"/>
        <w:snapToGrid w:val="0"/>
        <w:spacing w:before="120" w:afterLines="50" w:after="156"/>
        <w:rPr>
          <w:rFonts w:ascii="宋体" w:hAnsi="宋体"/>
          <w:color w:val="000000"/>
        </w:rPr>
      </w:pPr>
    </w:p>
    <w:p w:rsidR="0066141C" w:rsidRDefault="0066141C">
      <w:pPr>
        <w:adjustRightInd w:val="0"/>
        <w:snapToGrid w:val="0"/>
        <w:spacing w:before="120" w:afterLines="50" w:after="156"/>
        <w:rPr>
          <w:rFonts w:ascii="宋体" w:hAnsi="宋体"/>
          <w:color w:val="000000"/>
        </w:rPr>
      </w:pPr>
    </w:p>
    <w:p w:rsidR="0066141C" w:rsidRDefault="0066141C">
      <w:pPr>
        <w:adjustRightInd w:val="0"/>
        <w:snapToGrid w:val="0"/>
        <w:spacing w:before="120" w:afterLines="50" w:after="156"/>
        <w:rPr>
          <w:rFonts w:ascii="宋体" w:hAnsi="宋体"/>
          <w:color w:val="000000"/>
        </w:rPr>
      </w:pPr>
    </w:p>
    <w:p w:rsidR="0066141C" w:rsidRDefault="0066141C">
      <w:pPr>
        <w:adjustRightInd w:val="0"/>
        <w:snapToGrid w:val="0"/>
        <w:spacing w:before="120" w:afterLines="50" w:after="156"/>
        <w:rPr>
          <w:rFonts w:ascii="宋体" w:hAnsi="宋体"/>
          <w:color w:val="000000"/>
        </w:rPr>
      </w:pPr>
    </w:p>
    <w:p w:rsidR="0066141C" w:rsidRDefault="0066141C">
      <w:pPr>
        <w:adjustRightInd w:val="0"/>
        <w:snapToGrid w:val="0"/>
        <w:spacing w:before="120" w:afterLines="50" w:after="156"/>
        <w:rPr>
          <w:rFonts w:ascii="黑体" w:eastAsia="黑体" w:hAnsi="黑体"/>
          <w:color w:val="000000"/>
        </w:rPr>
      </w:pPr>
    </w:p>
    <w:p w:rsidR="0066141C" w:rsidRDefault="009E383A">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66141C" w:rsidRDefault="009E383A">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jc w:val="center"/>
        <w:rPr>
          <w:rFonts w:ascii="宋体" w:hAnsi="宋体"/>
          <w:b/>
          <w:bCs/>
          <w:color w:val="000000"/>
          <w:sz w:val="32"/>
          <w:szCs w:val="32"/>
        </w:rPr>
      </w:pPr>
    </w:p>
    <w:p w:rsidR="0066141C" w:rsidRDefault="009E383A">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66141C" w:rsidRDefault="009E383A">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66141C" w:rsidRDefault="0066141C">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66141C">
        <w:trPr>
          <w:trHeight w:val="743"/>
        </w:trPr>
        <w:tc>
          <w:tcPr>
            <w:tcW w:w="951" w:type="dxa"/>
            <w:vAlign w:val="center"/>
          </w:tcPr>
          <w:p w:rsidR="0066141C" w:rsidRDefault="009E383A">
            <w:pPr>
              <w:jc w:val="center"/>
              <w:rPr>
                <w:rFonts w:ascii="宋体" w:hAnsi="宋体"/>
                <w:color w:val="000000"/>
                <w:sz w:val="24"/>
              </w:rPr>
            </w:pPr>
            <w:r>
              <w:rPr>
                <w:rFonts w:ascii="宋体" w:hAnsi="宋体" w:hint="eastAsia"/>
                <w:color w:val="000000"/>
                <w:sz w:val="24"/>
              </w:rPr>
              <w:t>姓名</w:t>
            </w:r>
          </w:p>
        </w:tc>
        <w:tc>
          <w:tcPr>
            <w:tcW w:w="1125" w:type="dxa"/>
            <w:vAlign w:val="center"/>
          </w:tcPr>
          <w:p w:rsidR="0066141C" w:rsidRDefault="009E383A">
            <w:pPr>
              <w:jc w:val="center"/>
              <w:rPr>
                <w:rFonts w:ascii="宋体" w:hAnsi="宋体"/>
                <w:color w:val="000000"/>
                <w:sz w:val="24"/>
              </w:rPr>
            </w:pPr>
            <w:r>
              <w:rPr>
                <w:rFonts w:ascii="宋体" w:hAnsi="宋体" w:hint="eastAsia"/>
                <w:color w:val="000000"/>
                <w:sz w:val="24"/>
              </w:rPr>
              <w:t>职务</w:t>
            </w:r>
          </w:p>
        </w:tc>
        <w:tc>
          <w:tcPr>
            <w:tcW w:w="1440" w:type="dxa"/>
            <w:vAlign w:val="center"/>
          </w:tcPr>
          <w:p w:rsidR="0066141C" w:rsidRDefault="009E383A">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66141C" w:rsidRDefault="009E383A">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66141C" w:rsidRDefault="009E383A">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66141C" w:rsidRDefault="009E383A">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66141C">
        <w:trPr>
          <w:trHeight w:val="812"/>
        </w:trPr>
        <w:tc>
          <w:tcPr>
            <w:tcW w:w="951" w:type="dxa"/>
            <w:vAlign w:val="center"/>
          </w:tcPr>
          <w:p w:rsidR="0066141C" w:rsidRDefault="0066141C">
            <w:pPr>
              <w:jc w:val="center"/>
              <w:rPr>
                <w:rFonts w:ascii="宋体" w:hAnsi="宋体"/>
                <w:color w:val="000000"/>
                <w:sz w:val="28"/>
                <w:szCs w:val="28"/>
              </w:rPr>
            </w:pPr>
          </w:p>
        </w:tc>
        <w:tc>
          <w:tcPr>
            <w:tcW w:w="1125" w:type="dxa"/>
            <w:vAlign w:val="center"/>
          </w:tcPr>
          <w:p w:rsidR="0066141C" w:rsidRDefault="0066141C">
            <w:pPr>
              <w:jc w:val="center"/>
              <w:rPr>
                <w:rFonts w:ascii="宋体" w:hAnsi="宋体"/>
                <w:color w:val="000000"/>
                <w:sz w:val="28"/>
                <w:szCs w:val="28"/>
              </w:rPr>
            </w:pPr>
          </w:p>
        </w:tc>
        <w:tc>
          <w:tcPr>
            <w:tcW w:w="1440" w:type="dxa"/>
            <w:vAlign w:val="center"/>
          </w:tcPr>
          <w:p w:rsidR="0066141C" w:rsidRDefault="0066141C">
            <w:pPr>
              <w:jc w:val="center"/>
              <w:rPr>
                <w:rFonts w:ascii="宋体" w:hAnsi="宋体"/>
                <w:color w:val="000000"/>
                <w:sz w:val="28"/>
                <w:szCs w:val="28"/>
              </w:rPr>
            </w:pPr>
          </w:p>
        </w:tc>
        <w:tc>
          <w:tcPr>
            <w:tcW w:w="1650" w:type="dxa"/>
            <w:vAlign w:val="center"/>
          </w:tcPr>
          <w:p w:rsidR="0066141C" w:rsidRDefault="0066141C">
            <w:pPr>
              <w:jc w:val="center"/>
              <w:rPr>
                <w:rFonts w:ascii="宋体" w:hAnsi="宋体"/>
                <w:color w:val="000000"/>
                <w:sz w:val="28"/>
                <w:szCs w:val="28"/>
              </w:rPr>
            </w:pPr>
          </w:p>
        </w:tc>
        <w:tc>
          <w:tcPr>
            <w:tcW w:w="1692" w:type="dxa"/>
            <w:vAlign w:val="center"/>
          </w:tcPr>
          <w:p w:rsidR="0066141C" w:rsidRDefault="0066141C">
            <w:pPr>
              <w:jc w:val="center"/>
              <w:rPr>
                <w:rFonts w:ascii="宋体" w:hAnsi="宋体"/>
                <w:color w:val="000000"/>
                <w:sz w:val="28"/>
                <w:szCs w:val="28"/>
              </w:rPr>
            </w:pPr>
          </w:p>
        </w:tc>
        <w:tc>
          <w:tcPr>
            <w:tcW w:w="1688" w:type="dxa"/>
            <w:vAlign w:val="center"/>
          </w:tcPr>
          <w:p w:rsidR="0066141C" w:rsidRDefault="0066141C">
            <w:pPr>
              <w:jc w:val="center"/>
              <w:rPr>
                <w:rFonts w:ascii="宋体" w:hAnsi="宋体"/>
                <w:color w:val="000000"/>
                <w:sz w:val="28"/>
                <w:szCs w:val="28"/>
              </w:rPr>
            </w:pPr>
          </w:p>
        </w:tc>
      </w:tr>
      <w:tr w:rsidR="0066141C">
        <w:trPr>
          <w:trHeight w:val="812"/>
        </w:trPr>
        <w:tc>
          <w:tcPr>
            <w:tcW w:w="951" w:type="dxa"/>
            <w:vAlign w:val="center"/>
          </w:tcPr>
          <w:p w:rsidR="0066141C" w:rsidRDefault="0066141C">
            <w:pPr>
              <w:jc w:val="center"/>
              <w:rPr>
                <w:rFonts w:ascii="宋体" w:hAnsi="宋体"/>
                <w:color w:val="000000"/>
                <w:sz w:val="28"/>
                <w:szCs w:val="28"/>
              </w:rPr>
            </w:pPr>
          </w:p>
        </w:tc>
        <w:tc>
          <w:tcPr>
            <w:tcW w:w="1125" w:type="dxa"/>
            <w:vAlign w:val="center"/>
          </w:tcPr>
          <w:p w:rsidR="0066141C" w:rsidRDefault="0066141C">
            <w:pPr>
              <w:jc w:val="center"/>
              <w:rPr>
                <w:rFonts w:ascii="宋体" w:hAnsi="宋体"/>
                <w:color w:val="000000"/>
                <w:sz w:val="28"/>
                <w:szCs w:val="28"/>
              </w:rPr>
            </w:pPr>
          </w:p>
        </w:tc>
        <w:tc>
          <w:tcPr>
            <w:tcW w:w="1440" w:type="dxa"/>
            <w:vAlign w:val="center"/>
          </w:tcPr>
          <w:p w:rsidR="0066141C" w:rsidRDefault="0066141C">
            <w:pPr>
              <w:jc w:val="center"/>
              <w:rPr>
                <w:rFonts w:ascii="宋体" w:hAnsi="宋体"/>
                <w:color w:val="000000"/>
                <w:sz w:val="28"/>
                <w:szCs w:val="28"/>
              </w:rPr>
            </w:pPr>
          </w:p>
        </w:tc>
        <w:tc>
          <w:tcPr>
            <w:tcW w:w="1650" w:type="dxa"/>
            <w:vAlign w:val="center"/>
          </w:tcPr>
          <w:p w:rsidR="0066141C" w:rsidRDefault="0066141C">
            <w:pPr>
              <w:jc w:val="center"/>
              <w:rPr>
                <w:rFonts w:ascii="宋体" w:hAnsi="宋体"/>
                <w:color w:val="000000"/>
                <w:sz w:val="28"/>
                <w:szCs w:val="28"/>
              </w:rPr>
            </w:pPr>
          </w:p>
        </w:tc>
        <w:tc>
          <w:tcPr>
            <w:tcW w:w="1692" w:type="dxa"/>
            <w:vAlign w:val="center"/>
          </w:tcPr>
          <w:p w:rsidR="0066141C" w:rsidRDefault="0066141C">
            <w:pPr>
              <w:jc w:val="center"/>
              <w:rPr>
                <w:rFonts w:ascii="宋体" w:hAnsi="宋体"/>
                <w:color w:val="000000"/>
                <w:sz w:val="28"/>
                <w:szCs w:val="28"/>
              </w:rPr>
            </w:pPr>
          </w:p>
        </w:tc>
        <w:tc>
          <w:tcPr>
            <w:tcW w:w="1688" w:type="dxa"/>
            <w:vAlign w:val="center"/>
          </w:tcPr>
          <w:p w:rsidR="0066141C" w:rsidRDefault="0066141C">
            <w:pPr>
              <w:jc w:val="center"/>
              <w:rPr>
                <w:rFonts w:ascii="宋体" w:hAnsi="宋体"/>
                <w:color w:val="000000"/>
                <w:sz w:val="28"/>
                <w:szCs w:val="28"/>
              </w:rPr>
            </w:pPr>
          </w:p>
        </w:tc>
      </w:tr>
      <w:tr w:rsidR="0066141C">
        <w:trPr>
          <w:trHeight w:val="812"/>
        </w:trPr>
        <w:tc>
          <w:tcPr>
            <w:tcW w:w="951" w:type="dxa"/>
            <w:vAlign w:val="center"/>
          </w:tcPr>
          <w:p w:rsidR="0066141C" w:rsidRDefault="0066141C">
            <w:pPr>
              <w:jc w:val="center"/>
              <w:rPr>
                <w:rFonts w:ascii="宋体" w:hAnsi="宋体"/>
                <w:color w:val="000000"/>
                <w:sz w:val="28"/>
                <w:szCs w:val="28"/>
              </w:rPr>
            </w:pPr>
          </w:p>
        </w:tc>
        <w:tc>
          <w:tcPr>
            <w:tcW w:w="1125" w:type="dxa"/>
            <w:vAlign w:val="center"/>
          </w:tcPr>
          <w:p w:rsidR="0066141C" w:rsidRDefault="0066141C">
            <w:pPr>
              <w:jc w:val="center"/>
              <w:rPr>
                <w:rFonts w:ascii="宋体" w:hAnsi="宋体"/>
                <w:color w:val="000000"/>
                <w:sz w:val="28"/>
                <w:szCs w:val="28"/>
              </w:rPr>
            </w:pPr>
          </w:p>
        </w:tc>
        <w:tc>
          <w:tcPr>
            <w:tcW w:w="1440" w:type="dxa"/>
            <w:vAlign w:val="center"/>
          </w:tcPr>
          <w:p w:rsidR="0066141C" w:rsidRDefault="0066141C">
            <w:pPr>
              <w:jc w:val="center"/>
              <w:rPr>
                <w:rFonts w:ascii="宋体" w:hAnsi="宋体"/>
                <w:color w:val="000000"/>
                <w:sz w:val="28"/>
                <w:szCs w:val="28"/>
              </w:rPr>
            </w:pPr>
          </w:p>
        </w:tc>
        <w:tc>
          <w:tcPr>
            <w:tcW w:w="1650" w:type="dxa"/>
            <w:vAlign w:val="center"/>
          </w:tcPr>
          <w:p w:rsidR="0066141C" w:rsidRDefault="0066141C">
            <w:pPr>
              <w:jc w:val="center"/>
              <w:rPr>
                <w:rFonts w:ascii="宋体" w:hAnsi="宋体"/>
                <w:color w:val="000000"/>
                <w:sz w:val="28"/>
                <w:szCs w:val="28"/>
              </w:rPr>
            </w:pPr>
          </w:p>
        </w:tc>
        <w:tc>
          <w:tcPr>
            <w:tcW w:w="1692" w:type="dxa"/>
            <w:vAlign w:val="center"/>
          </w:tcPr>
          <w:p w:rsidR="0066141C" w:rsidRDefault="0066141C">
            <w:pPr>
              <w:jc w:val="center"/>
              <w:rPr>
                <w:rFonts w:ascii="宋体" w:hAnsi="宋体"/>
                <w:color w:val="000000"/>
                <w:sz w:val="28"/>
                <w:szCs w:val="28"/>
              </w:rPr>
            </w:pPr>
          </w:p>
        </w:tc>
        <w:tc>
          <w:tcPr>
            <w:tcW w:w="1688" w:type="dxa"/>
            <w:vAlign w:val="center"/>
          </w:tcPr>
          <w:p w:rsidR="0066141C" w:rsidRDefault="0066141C">
            <w:pPr>
              <w:jc w:val="center"/>
              <w:rPr>
                <w:rFonts w:ascii="宋体" w:hAnsi="宋体"/>
                <w:color w:val="000000"/>
                <w:sz w:val="28"/>
                <w:szCs w:val="28"/>
              </w:rPr>
            </w:pPr>
          </w:p>
        </w:tc>
      </w:tr>
      <w:tr w:rsidR="0066141C">
        <w:trPr>
          <w:trHeight w:val="793"/>
        </w:trPr>
        <w:tc>
          <w:tcPr>
            <w:tcW w:w="951" w:type="dxa"/>
            <w:vAlign w:val="center"/>
          </w:tcPr>
          <w:p w:rsidR="0066141C" w:rsidRDefault="0066141C">
            <w:pPr>
              <w:jc w:val="center"/>
              <w:rPr>
                <w:rFonts w:ascii="宋体" w:hAnsi="宋体"/>
                <w:color w:val="000000"/>
                <w:sz w:val="28"/>
                <w:szCs w:val="28"/>
              </w:rPr>
            </w:pPr>
          </w:p>
        </w:tc>
        <w:tc>
          <w:tcPr>
            <w:tcW w:w="1125" w:type="dxa"/>
            <w:vAlign w:val="center"/>
          </w:tcPr>
          <w:p w:rsidR="0066141C" w:rsidRDefault="0066141C">
            <w:pPr>
              <w:jc w:val="center"/>
              <w:rPr>
                <w:rFonts w:ascii="宋体" w:hAnsi="宋体"/>
                <w:color w:val="000000"/>
                <w:sz w:val="28"/>
                <w:szCs w:val="28"/>
              </w:rPr>
            </w:pPr>
          </w:p>
        </w:tc>
        <w:tc>
          <w:tcPr>
            <w:tcW w:w="1440" w:type="dxa"/>
            <w:vAlign w:val="center"/>
          </w:tcPr>
          <w:p w:rsidR="0066141C" w:rsidRDefault="0066141C">
            <w:pPr>
              <w:jc w:val="center"/>
              <w:rPr>
                <w:rFonts w:ascii="宋体" w:hAnsi="宋体"/>
                <w:color w:val="000000"/>
                <w:sz w:val="28"/>
                <w:szCs w:val="28"/>
              </w:rPr>
            </w:pPr>
          </w:p>
        </w:tc>
        <w:tc>
          <w:tcPr>
            <w:tcW w:w="1650" w:type="dxa"/>
            <w:vAlign w:val="center"/>
          </w:tcPr>
          <w:p w:rsidR="0066141C" w:rsidRDefault="0066141C">
            <w:pPr>
              <w:jc w:val="center"/>
              <w:rPr>
                <w:rFonts w:ascii="宋体" w:hAnsi="宋体"/>
                <w:color w:val="000000"/>
                <w:sz w:val="28"/>
                <w:szCs w:val="28"/>
              </w:rPr>
            </w:pPr>
          </w:p>
        </w:tc>
        <w:tc>
          <w:tcPr>
            <w:tcW w:w="1692" w:type="dxa"/>
            <w:vAlign w:val="center"/>
          </w:tcPr>
          <w:p w:rsidR="0066141C" w:rsidRDefault="0066141C">
            <w:pPr>
              <w:jc w:val="center"/>
              <w:rPr>
                <w:rFonts w:ascii="宋体" w:hAnsi="宋体"/>
                <w:color w:val="000000"/>
                <w:sz w:val="28"/>
                <w:szCs w:val="28"/>
              </w:rPr>
            </w:pPr>
          </w:p>
        </w:tc>
        <w:tc>
          <w:tcPr>
            <w:tcW w:w="1688" w:type="dxa"/>
            <w:vAlign w:val="center"/>
          </w:tcPr>
          <w:p w:rsidR="0066141C" w:rsidRDefault="0066141C">
            <w:pPr>
              <w:jc w:val="center"/>
              <w:rPr>
                <w:rFonts w:ascii="宋体" w:hAnsi="宋体"/>
                <w:color w:val="000000"/>
                <w:sz w:val="28"/>
                <w:szCs w:val="28"/>
              </w:rPr>
            </w:pPr>
          </w:p>
        </w:tc>
      </w:tr>
      <w:tr w:rsidR="0066141C">
        <w:trPr>
          <w:trHeight w:val="793"/>
        </w:trPr>
        <w:tc>
          <w:tcPr>
            <w:tcW w:w="951" w:type="dxa"/>
            <w:vAlign w:val="center"/>
          </w:tcPr>
          <w:p w:rsidR="0066141C" w:rsidRDefault="0066141C">
            <w:pPr>
              <w:jc w:val="center"/>
              <w:rPr>
                <w:rFonts w:ascii="宋体" w:hAnsi="宋体"/>
                <w:color w:val="000000"/>
                <w:sz w:val="28"/>
                <w:szCs w:val="28"/>
              </w:rPr>
            </w:pPr>
          </w:p>
        </w:tc>
        <w:tc>
          <w:tcPr>
            <w:tcW w:w="1125" w:type="dxa"/>
            <w:vAlign w:val="center"/>
          </w:tcPr>
          <w:p w:rsidR="0066141C" w:rsidRDefault="0066141C">
            <w:pPr>
              <w:jc w:val="center"/>
              <w:rPr>
                <w:rFonts w:ascii="宋体" w:hAnsi="宋体"/>
                <w:color w:val="000000"/>
                <w:sz w:val="28"/>
                <w:szCs w:val="28"/>
              </w:rPr>
            </w:pPr>
          </w:p>
        </w:tc>
        <w:tc>
          <w:tcPr>
            <w:tcW w:w="1440" w:type="dxa"/>
            <w:vAlign w:val="center"/>
          </w:tcPr>
          <w:p w:rsidR="0066141C" w:rsidRDefault="0066141C">
            <w:pPr>
              <w:jc w:val="center"/>
              <w:rPr>
                <w:rFonts w:ascii="宋体" w:hAnsi="宋体"/>
                <w:color w:val="000000"/>
                <w:sz w:val="28"/>
                <w:szCs w:val="28"/>
              </w:rPr>
            </w:pPr>
          </w:p>
        </w:tc>
        <w:tc>
          <w:tcPr>
            <w:tcW w:w="1650" w:type="dxa"/>
            <w:vAlign w:val="center"/>
          </w:tcPr>
          <w:p w:rsidR="0066141C" w:rsidRDefault="0066141C">
            <w:pPr>
              <w:jc w:val="center"/>
              <w:rPr>
                <w:rFonts w:ascii="宋体" w:hAnsi="宋体"/>
                <w:color w:val="000000"/>
                <w:sz w:val="28"/>
                <w:szCs w:val="28"/>
              </w:rPr>
            </w:pPr>
          </w:p>
        </w:tc>
        <w:tc>
          <w:tcPr>
            <w:tcW w:w="1692" w:type="dxa"/>
            <w:vAlign w:val="center"/>
          </w:tcPr>
          <w:p w:rsidR="0066141C" w:rsidRDefault="0066141C">
            <w:pPr>
              <w:jc w:val="center"/>
              <w:rPr>
                <w:rFonts w:ascii="宋体" w:hAnsi="宋体"/>
                <w:color w:val="000000"/>
                <w:sz w:val="28"/>
                <w:szCs w:val="28"/>
              </w:rPr>
            </w:pPr>
          </w:p>
        </w:tc>
        <w:tc>
          <w:tcPr>
            <w:tcW w:w="1688" w:type="dxa"/>
            <w:vAlign w:val="center"/>
          </w:tcPr>
          <w:p w:rsidR="0066141C" w:rsidRDefault="0066141C">
            <w:pPr>
              <w:jc w:val="center"/>
              <w:rPr>
                <w:rFonts w:ascii="宋体" w:hAnsi="宋体"/>
                <w:color w:val="000000"/>
                <w:sz w:val="28"/>
                <w:szCs w:val="28"/>
              </w:rPr>
            </w:pPr>
          </w:p>
        </w:tc>
      </w:tr>
      <w:tr w:rsidR="0066141C">
        <w:trPr>
          <w:trHeight w:val="812"/>
        </w:trPr>
        <w:tc>
          <w:tcPr>
            <w:tcW w:w="951" w:type="dxa"/>
            <w:vAlign w:val="center"/>
          </w:tcPr>
          <w:p w:rsidR="0066141C" w:rsidRDefault="0066141C">
            <w:pPr>
              <w:jc w:val="center"/>
              <w:rPr>
                <w:rFonts w:ascii="宋体" w:hAnsi="宋体"/>
                <w:color w:val="000000"/>
                <w:sz w:val="28"/>
                <w:szCs w:val="28"/>
              </w:rPr>
            </w:pPr>
          </w:p>
        </w:tc>
        <w:tc>
          <w:tcPr>
            <w:tcW w:w="1125" w:type="dxa"/>
            <w:vAlign w:val="center"/>
          </w:tcPr>
          <w:p w:rsidR="0066141C" w:rsidRDefault="0066141C">
            <w:pPr>
              <w:jc w:val="center"/>
              <w:rPr>
                <w:rFonts w:ascii="宋体" w:hAnsi="宋体"/>
                <w:color w:val="000000"/>
                <w:sz w:val="28"/>
                <w:szCs w:val="28"/>
              </w:rPr>
            </w:pPr>
          </w:p>
        </w:tc>
        <w:tc>
          <w:tcPr>
            <w:tcW w:w="1440" w:type="dxa"/>
            <w:vAlign w:val="center"/>
          </w:tcPr>
          <w:p w:rsidR="0066141C" w:rsidRDefault="0066141C">
            <w:pPr>
              <w:jc w:val="center"/>
              <w:rPr>
                <w:rFonts w:ascii="宋体" w:hAnsi="宋体"/>
                <w:color w:val="000000"/>
                <w:sz w:val="28"/>
                <w:szCs w:val="28"/>
              </w:rPr>
            </w:pPr>
          </w:p>
        </w:tc>
        <w:tc>
          <w:tcPr>
            <w:tcW w:w="1650" w:type="dxa"/>
            <w:vAlign w:val="center"/>
          </w:tcPr>
          <w:p w:rsidR="0066141C" w:rsidRDefault="0066141C">
            <w:pPr>
              <w:jc w:val="center"/>
              <w:rPr>
                <w:rFonts w:ascii="宋体" w:hAnsi="宋体"/>
                <w:color w:val="000000"/>
                <w:sz w:val="28"/>
                <w:szCs w:val="28"/>
              </w:rPr>
            </w:pPr>
          </w:p>
        </w:tc>
        <w:tc>
          <w:tcPr>
            <w:tcW w:w="1692" w:type="dxa"/>
            <w:vAlign w:val="center"/>
          </w:tcPr>
          <w:p w:rsidR="0066141C" w:rsidRDefault="0066141C">
            <w:pPr>
              <w:jc w:val="center"/>
              <w:rPr>
                <w:rFonts w:ascii="宋体" w:hAnsi="宋体"/>
                <w:color w:val="000000"/>
                <w:sz w:val="28"/>
                <w:szCs w:val="28"/>
              </w:rPr>
            </w:pPr>
          </w:p>
        </w:tc>
        <w:tc>
          <w:tcPr>
            <w:tcW w:w="1688" w:type="dxa"/>
            <w:vAlign w:val="center"/>
          </w:tcPr>
          <w:p w:rsidR="0066141C" w:rsidRDefault="0066141C">
            <w:pPr>
              <w:jc w:val="center"/>
              <w:rPr>
                <w:rFonts w:ascii="宋体" w:hAnsi="宋体"/>
                <w:color w:val="000000"/>
                <w:sz w:val="28"/>
                <w:szCs w:val="28"/>
              </w:rPr>
            </w:pPr>
          </w:p>
        </w:tc>
      </w:tr>
      <w:tr w:rsidR="0066141C">
        <w:trPr>
          <w:trHeight w:val="775"/>
        </w:trPr>
        <w:tc>
          <w:tcPr>
            <w:tcW w:w="951" w:type="dxa"/>
            <w:vAlign w:val="center"/>
          </w:tcPr>
          <w:p w:rsidR="0066141C" w:rsidRDefault="0066141C">
            <w:pPr>
              <w:jc w:val="center"/>
              <w:rPr>
                <w:rFonts w:ascii="宋体" w:hAnsi="宋体"/>
                <w:color w:val="000000"/>
                <w:sz w:val="28"/>
                <w:szCs w:val="28"/>
              </w:rPr>
            </w:pPr>
          </w:p>
        </w:tc>
        <w:tc>
          <w:tcPr>
            <w:tcW w:w="1125" w:type="dxa"/>
            <w:vAlign w:val="center"/>
          </w:tcPr>
          <w:p w:rsidR="0066141C" w:rsidRDefault="0066141C">
            <w:pPr>
              <w:jc w:val="center"/>
              <w:rPr>
                <w:rFonts w:ascii="宋体" w:hAnsi="宋体"/>
                <w:color w:val="000000"/>
                <w:sz w:val="28"/>
                <w:szCs w:val="28"/>
              </w:rPr>
            </w:pPr>
          </w:p>
        </w:tc>
        <w:tc>
          <w:tcPr>
            <w:tcW w:w="1440" w:type="dxa"/>
            <w:vAlign w:val="center"/>
          </w:tcPr>
          <w:p w:rsidR="0066141C" w:rsidRDefault="0066141C">
            <w:pPr>
              <w:jc w:val="center"/>
              <w:rPr>
                <w:rFonts w:ascii="宋体" w:hAnsi="宋体"/>
                <w:color w:val="000000"/>
                <w:sz w:val="28"/>
                <w:szCs w:val="28"/>
              </w:rPr>
            </w:pPr>
          </w:p>
        </w:tc>
        <w:tc>
          <w:tcPr>
            <w:tcW w:w="1650" w:type="dxa"/>
            <w:vAlign w:val="center"/>
          </w:tcPr>
          <w:p w:rsidR="0066141C" w:rsidRDefault="0066141C">
            <w:pPr>
              <w:jc w:val="center"/>
              <w:rPr>
                <w:rFonts w:ascii="宋体" w:hAnsi="宋体"/>
                <w:color w:val="000000"/>
                <w:sz w:val="28"/>
                <w:szCs w:val="28"/>
              </w:rPr>
            </w:pPr>
          </w:p>
        </w:tc>
        <w:tc>
          <w:tcPr>
            <w:tcW w:w="1692" w:type="dxa"/>
            <w:vAlign w:val="center"/>
          </w:tcPr>
          <w:p w:rsidR="0066141C" w:rsidRDefault="0066141C">
            <w:pPr>
              <w:jc w:val="center"/>
              <w:rPr>
                <w:rFonts w:ascii="宋体" w:hAnsi="宋体"/>
                <w:color w:val="000000"/>
                <w:sz w:val="28"/>
                <w:szCs w:val="28"/>
              </w:rPr>
            </w:pPr>
          </w:p>
        </w:tc>
        <w:tc>
          <w:tcPr>
            <w:tcW w:w="1688" w:type="dxa"/>
            <w:vAlign w:val="center"/>
          </w:tcPr>
          <w:p w:rsidR="0066141C" w:rsidRDefault="0066141C">
            <w:pPr>
              <w:jc w:val="center"/>
              <w:rPr>
                <w:rFonts w:ascii="宋体" w:hAnsi="宋体"/>
                <w:color w:val="000000"/>
                <w:sz w:val="28"/>
                <w:szCs w:val="28"/>
              </w:rPr>
            </w:pPr>
          </w:p>
        </w:tc>
      </w:tr>
    </w:tbl>
    <w:p w:rsidR="0066141C" w:rsidRDefault="009E383A">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66141C" w:rsidRDefault="0066141C">
      <w:pPr>
        <w:tabs>
          <w:tab w:val="left" w:pos="0"/>
        </w:tabs>
        <w:adjustRightInd w:val="0"/>
        <w:snapToGrid w:val="0"/>
        <w:spacing w:before="120" w:afterLines="50" w:after="156"/>
        <w:ind w:right="-212"/>
        <w:rPr>
          <w:rFonts w:ascii="宋体" w:hAnsi="宋体"/>
          <w:color w:val="000000"/>
          <w:sz w:val="24"/>
        </w:rPr>
      </w:pPr>
    </w:p>
    <w:p w:rsidR="0066141C" w:rsidRDefault="0066141C">
      <w:pPr>
        <w:tabs>
          <w:tab w:val="left" w:pos="0"/>
        </w:tabs>
        <w:adjustRightInd w:val="0"/>
        <w:snapToGrid w:val="0"/>
        <w:spacing w:before="120" w:afterLines="50" w:after="156"/>
        <w:ind w:right="-212"/>
        <w:rPr>
          <w:rFonts w:ascii="宋体" w:hAnsi="宋体"/>
          <w:color w:val="000000"/>
          <w:sz w:val="24"/>
        </w:rPr>
      </w:pPr>
    </w:p>
    <w:p w:rsidR="0066141C" w:rsidRDefault="009E383A">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66141C" w:rsidRDefault="0066141C">
      <w:pPr>
        <w:adjustRightInd w:val="0"/>
        <w:snapToGrid w:val="0"/>
        <w:spacing w:before="120" w:afterLines="50" w:after="156"/>
        <w:rPr>
          <w:rFonts w:ascii="黑体" w:eastAsia="黑体" w:hAnsi="黑体"/>
          <w:color w:val="000000"/>
          <w:sz w:val="28"/>
          <w:szCs w:val="28"/>
        </w:rPr>
      </w:pPr>
    </w:p>
    <w:p w:rsidR="0066141C" w:rsidRDefault="0066141C">
      <w:pPr>
        <w:spacing w:afterLines="50" w:after="156"/>
        <w:jc w:val="center"/>
        <w:rPr>
          <w:rFonts w:ascii="宋体" w:hAnsi="宋体"/>
          <w:b/>
          <w:bCs/>
          <w:color w:val="000000"/>
          <w:sz w:val="32"/>
          <w:szCs w:val="32"/>
        </w:rPr>
      </w:pPr>
    </w:p>
    <w:p w:rsidR="0066141C" w:rsidRDefault="0066141C">
      <w:pPr>
        <w:spacing w:afterLines="50" w:after="156"/>
        <w:rPr>
          <w:rFonts w:ascii="宋体" w:hAnsi="宋体"/>
          <w:b/>
          <w:bCs/>
          <w:color w:val="000000"/>
          <w:sz w:val="32"/>
          <w:szCs w:val="32"/>
        </w:rPr>
      </w:pPr>
    </w:p>
    <w:p w:rsidR="0066141C" w:rsidRDefault="0066141C">
      <w:pPr>
        <w:spacing w:afterLines="50" w:after="156"/>
        <w:rPr>
          <w:rFonts w:ascii="宋体" w:hAnsi="宋体"/>
          <w:b/>
          <w:bCs/>
          <w:color w:val="000000"/>
          <w:sz w:val="32"/>
          <w:szCs w:val="32"/>
        </w:rPr>
      </w:pPr>
    </w:p>
    <w:p w:rsidR="0066141C" w:rsidRDefault="009E383A">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66141C" w:rsidRDefault="0066141C">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66141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5"/>
        </w:trPr>
        <w:tc>
          <w:tcPr>
            <w:tcW w:w="1630" w:type="dxa"/>
            <w:vMerge w:val="restart"/>
            <w:tcBorders>
              <w:top w:val="single" w:sz="4" w:space="0" w:color="000000"/>
              <w:left w:val="single" w:sz="4" w:space="0" w:color="000000"/>
              <w:right w:val="single" w:sz="4" w:space="0" w:color="000000"/>
            </w:tcBorders>
          </w:tcPr>
          <w:p w:rsidR="0066141C" w:rsidRDefault="0066141C">
            <w:pPr>
              <w:pStyle w:val="TableParagraph"/>
              <w:rPr>
                <w:rFonts w:ascii="宋体" w:hAnsi="宋体" w:cs="黑体"/>
                <w:color w:val="000000"/>
                <w:sz w:val="20"/>
                <w:szCs w:val="20"/>
              </w:rPr>
            </w:pPr>
          </w:p>
          <w:p w:rsidR="0066141C" w:rsidRDefault="009E383A">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3"/>
        </w:trPr>
        <w:tc>
          <w:tcPr>
            <w:tcW w:w="1630" w:type="dxa"/>
            <w:vMerge/>
            <w:tcBorders>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w:t>
            </w:r>
            <w:r>
              <w:rPr>
                <w:rFonts w:ascii="宋体" w:hAnsi="宋体" w:cs="宋体"/>
                <w:color w:val="000000"/>
                <w:sz w:val="21"/>
                <w:szCs w:val="21"/>
                <w:lang w:eastAsia="zh-CN"/>
              </w:rPr>
              <w:t xml:space="preserve"> </w:t>
            </w:r>
            <w:r>
              <w:rPr>
                <w:rFonts w:ascii="宋体" w:hAnsi="宋体" w:cs="宋体"/>
                <w:color w:val="000000"/>
                <w:sz w:val="21"/>
                <w:szCs w:val="21"/>
                <w:lang w:eastAsia="zh-CN"/>
              </w:rPr>
              <w:t>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66141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66141C" w:rsidRDefault="0066141C">
            <w:pPr>
              <w:pStyle w:val="TableParagraph"/>
              <w:rPr>
                <w:rFonts w:ascii="宋体" w:hAnsi="宋体" w:cs="黑体"/>
                <w:color w:val="000000"/>
                <w:sz w:val="20"/>
                <w:szCs w:val="20"/>
              </w:rPr>
            </w:pPr>
          </w:p>
          <w:p w:rsidR="0066141C" w:rsidRDefault="0066141C">
            <w:pPr>
              <w:pStyle w:val="TableParagraph"/>
              <w:rPr>
                <w:rFonts w:ascii="宋体" w:hAnsi="宋体" w:cs="黑体"/>
                <w:color w:val="000000"/>
                <w:sz w:val="20"/>
                <w:szCs w:val="20"/>
              </w:rPr>
            </w:pPr>
          </w:p>
          <w:p w:rsidR="0066141C" w:rsidRDefault="0066141C">
            <w:pPr>
              <w:pStyle w:val="TableParagraph"/>
              <w:rPr>
                <w:rFonts w:ascii="宋体" w:hAnsi="宋体" w:cs="黑体"/>
                <w:color w:val="000000"/>
                <w:sz w:val="20"/>
                <w:szCs w:val="20"/>
              </w:rPr>
            </w:pPr>
          </w:p>
          <w:p w:rsidR="0066141C" w:rsidRDefault="0066141C">
            <w:pPr>
              <w:pStyle w:val="TableParagraph"/>
              <w:rPr>
                <w:rFonts w:ascii="宋体" w:hAnsi="宋体" w:cs="黑体"/>
                <w:color w:val="000000"/>
                <w:sz w:val="20"/>
                <w:szCs w:val="20"/>
              </w:rPr>
            </w:pPr>
          </w:p>
          <w:p w:rsidR="0066141C" w:rsidRDefault="0066141C">
            <w:pPr>
              <w:pStyle w:val="TableParagraph"/>
              <w:spacing w:before="10"/>
              <w:rPr>
                <w:rFonts w:ascii="宋体" w:hAnsi="宋体" w:cs="黑体"/>
                <w:color w:val="000000"/>
                <w:sz w:val="16"/>
                <w:szCs w:val="16"/>
              </w:rPr>
            </w:pPr>
          </w:p>
          <w:p w:rsidR="0066141C" w:rsidRDefault="009E383A">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 w:line="274" w:lineRule="exact"/>
              <w:ind w:leftChars="181" w:left="380"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164" w:type="dxa"/>
            <w:vMerge/>
            <w:tcBorders>
              <w:left w:val="single" w:sz="4" w:space="0" w:color="000000"/>
              <w:right w:val="single" w:sz="4" w:space="0" w:color="000000"/>
            </w:tcBorders>
          </w:tcPr>
          <w:p w:rsidR="0066141C" w:rsidRDefault="0066141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164" w:type="dxa"/>
            <w:vMerge/>
            <w:tcBorders>
              <w:left w:val="single" w:sz="4" w:space="0" w:color="000000"/>
              <w:right w:val="single" w:sz="4" w:space="0" w:color="000000"/>
            </w:tcBorders>
          </w:tcPr>
          <w:p w:rsidR="0066141C" w:rsidRDefault="0066141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164" w:type="dxa"/>
            <w:vMerge/>
            <w:tcBorders>
              <w:left w:val="single" w:sz="4" w:space="0" w:color="000000"/>
              <w:right w:val="single" w:sz="4" w:space="0" w:color="000000"/>
            </w:tcBorders>
          </w:tcPr>
          <w:p w:rsidR="0066141C" w:rsidRDefault="0066141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66141C" w:rsidRDefault="0066141C">
            <w:pPr>
              <w:pStyle w:val="TableParagraph"/>
              <w:rPr>
                <w:rFonts w:ascii="宋体" w:hAnsi="宋体" w:cs="黑体"/>
                <w:color w:val="000000"/>
                <w:sz w:val="20"/>
                <w:szCs w:val="20"/>
              </w:rPr>
            </w:pPr>
          </w:p>
          <w:p w:rsidR="0066141C" w:rsidRDefault="0066141C">
            <w:pPr>
              <w:pStyle w:val="TableParagraph"/>
              <w:rPr>
                <w:rFonts w:ascii="宋体" w:hAnsi="宋体" w:cs="黑体"/>
                <w:color w:val="000000"/>
                <w:sz w:val="20"/>
                <w:szCs w:val="20"/>
              </w:rPr>
            </w:pPr>
          </w:p>
          <w:p w:rsidR="0066141C" w:rsidRDefault="0066141C">
            <w:pPr>
              <w:pStyle w:val="TableParagraph"/>
              <w:spacing w:before="2"/>
              <w:rPr>
                <w:rFonts w:ascii="宋体" w:hAnsi="宋体" w:cs="黑体"/>
                <w:color w:val="000000"/>
                <w:sz w:val="17"/>
                <w:szCs w:val="17"/>
              </w:rPr>
            </w:pPr>
          </w:p>
          <w:p w:rsidR="0066141C" w:rsidRDefault="009E383A">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r w:rsidR="0066141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141C" w:rsidRDefault="009E383A">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66141C" w:rsidRDefault="0066141C">
            <w:pPr>
              <w:rPr>
                <w:rFonts w:ascii="宋体" w:hAnsi="宋体"/>
                <w:color w:val="000000"/>
                <w:sz w:val="22"/>
              </w:rPr>
            </w:pPr>
          </w:p>
        </w:tc>
      </w:tr>
    </w:tbl>
    <w:p w:rsidR="0066141C" w:rsidRDefault="009E383A">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66141C" w:rsidRDefault="0066141C">
      <w:pPr>
        <w:pStyle w:val="a0"/>
        <w:ind w:firstLine="0"/>
        <w:rPr>
          <w:rFonts w:ascii="宋体" w:hAnsi="宋体" w:cs="宋体"/>
          <w:color w:val="000000"/>
          <w:sz w:val="24"/>
          <w:szCs w:val="21"/>
        </w:rPr>
      </w:pPr>
    </w:p>
    <w:p w:rsidR="0066141C" w:rsidRDefault="0066141C">
      <w:pPr>
        <w:pStyle w:val="a0"/>
        <w:ind w:firstLine="0"/>
        <w:rPr>
          <w:rFonts w:ascii="黑体" w:eastAsia="黑体" w:hAnsi="黑体" w:cs="宋体"/>
          <w:color w:val="000000"/>
          <w:sz w:val="24"/>
          <w:szCs w:val="21"/>
        </w:rPr>
      </w:pPr>
    </w:p>
    <w:p w:rsidR="0066141C" w:rsidRDefault="0066141C">
      <w:pPr>
        <w:pStyle w:val="a0"/>
        <w:ind w:firstLine="0"/>
        <w:rPr>
          <w:rFonts w:ascii="黑体" w:eastAsia="黑体" w:hAnsi="黑体" w:cs="宋体"/>
          <w:color w:val="000000"/>
          <w:sz w:val="24"/>
          <w:szCs w:val="21"/>
        </w:rPr>
      </w:pPr>
    </w:p>
    <w:p w:rsidR="0066141C" w:rsidRDefault="009E383A">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66141C" w:rsidRDefault="0066141C">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66141C">
        <w:trPr>
          <w:trHeight w:val="447"/>
        </w:trPr>
        <w:tc>
          <w:tcPr>
            <w:tcW w:w="1419" w:type="dxa"/>
            <w:vAlign w:val="center"/>
          </w:tcPr>
          <w:p w:rsidR="0066141C" w:rsidRDefault="009E383A">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66141C" w:rsidRDefault="009E383A">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66141C" w:rsidRDefault="009E383A">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66141C" w:rsidRDefault="009E383A">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66141C">
        <w:trPr>
          <w:trHeight w:val="823"/>
        </w:trPr>
        <w:tc>
          <w:tcPr>
            <w:tcW w:w="1419" w:type="dxa"/>
          </w:tcPr>
          <w:p w:rsidR="0066141C" w:rsidRDefault="0066141C">
            <w:pPr>
              <w:spacing w:afterLines="50" w:after="156"/>
              <w:rPr>
                <w:rFonts w:ascii="宋体" w:hAnsi="宋体"/>
                <w:bCs/>
                <w:color w:val="000000"/>
                <w:sz w:val="24"/>
              </w:rPr>
            </w:pPr>
          </w:p>
        </w:tc>
        <w:tc>
          <w:tcPr>
            <w:tcW w:w="1417" w:type="dxa"/>
          </w:tcPr>
          <w:p w:rsidR="0066141C" w:rsidRDefault="0066141C">
            <w:pPr>
              <w:spacing w:afterLines="50" w:after="156"/>
              <w:rPr>
                <w:rFonts w:ascii="宋体" w:hAnsi="宋体"/>
                <w:bCs/>
                <w:color w:val="000000"/>
                <w:sz w:val="24"/>
              </w:rPr>
            </w:pPr>
          </w:p>
        </w:tc>
        <w:tc>
          <w:tcPr>
            <w:tcW w:w="1417" w:type="dxa"/>
          </w:tcPr>
          <w:p w:rsidR="0066141C" w:rsidRDefault="0066141C">
            <w:pPr>
              <w:spacing w:afterLines="50" w:after="156"/>
              <w:rPr>
                <w:rFonts w:ascii="宋体" w:hAnsi="宋体"/>
                <w:bCs/>
                <w:color w:val="000000"/>
                <w:sz w:val="24"/>
              </w:rPr>
            </w:pPr>
          </w:p>
        </w:tc>
        <w:tc>
          <w:tcPr>
            <w:tcW w:w="4962" w:type="dxa"/>
          </w:tcPr>
          <w:p w:rsidR="0066141C" w:rsidRDefault="0066141C">
            <w:pPr>
              <w:spacing w:afterLines="50" w:after="156"/>
              <w:rPr>
                <w:rFonts w:ascii="宋体" w:hAnsi="宋体"/>
                <w:bCs/>
                <w:color w:val="000000"/>
                <w:sz w:val="24"/>
              </w:rPr>
            </w:pPr>
          </w:p>
        </w:tc>
      </w:tr>
      <w:tr w:rsidR="0066141C">
        <w:trPr>
          <w:trHeight w:val="823"/>
        </w:trPr>
        <w:tc>
          <w:tcPr>
            <w:tcW w:w="1419"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r>
      <w:tr w:rsidR="0066141C">
        <w:trPr>
          <w:trHeight w:val="823"/>
        </w:trPr>
        <w:tc>
          <w:tcPr>
            <w:tcW w:w="1419"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r>
      <w:tr w:rsidR="0066141C">
        <w:trPr>
          <w:trHeight w:val="823"/>
        </w:trPr>
        <w:tc>
          <w:tcPr>
            <w:tcW w:w="1419"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r>
      <w:tr w:rsidR="0066141C">
        <w:trPr>
          <w:trHeight w:val="823"/>
        </w:trPr>
        <w:tc>
          <w:tcPr>
            <w:tcW w:w="1419"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6141C" w:rsidRDefault="0066141C">
            <w:pPr>
              <w:spacing w:afterLines="50" w:after="156"/>
              <w:rPr>
                <w:rFonts w:ascii="宋体" w:hAnsi="宋体"/>
                <w:bCs/>
                <w:color w:val="000000"/>
                <w:szCs w:val="21"/>
              </w:rPr>
            </w:pPr>
          </w:p>
        </w:tc>
      </w:tr>
    </w:tbl>
    <w:p w:rsidR="0066141C" w:rsidRDefault="009E383A">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66141C" w:rsidRDefault="0066141C">
      <w:pPr>
        <w:rPr>
          <w:rFonts w:ascii="宋体" w:hAnsi="宋体"/>
          <w:color w:val="000000"/>
          <w:sz w:val="28"/>
          <w:szCs w:val="28"/>
        </w:rPr>
      </w:pPr>
    </w:p>
    <w:p w:rsidR="0066141C" w:rsidRDefault="0066141C">
      <w:pPr>
        <w:rPr>
          <w:rFonts w:ascii="宋体" w:hAnsi="宋体"/>
          <w:color w:val="000000"/>
          <w:sz w:val="24"/>
        </w:rPr>
      </w:pPr>
    </w:p>
    <w:p w:rsidR="0066141C" w:rsidRDefault="009E383A">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6141C" w:rsidRDefault="0066141C">
      <w:pPr>
        <w:tabs>
          <w:tab w:val="left" w:pos="0"/>
        </w:tabs>
        <w:adjustRightInd w:val="0"/>
        <w:snapToGrid w:val="0"/>
        <w:spacing w:before="120" w:afterLines="50" w:after="156"/>
        <w:ind w:right="-212"/>
        <w:rPr>
          <w:rFonts w:ascii="宋体" w:hAnsi="宋体"/>
          <w:color w:val="000000"/>
          <w:sz w:val="24"/>
        </w:rPr>
      </w:pPr>
    </w:p>
    <w:p w:rsidR="0066141C" w:rsidRDefault="009E383A">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6141C" w:rsidRDefault="0066141C">
      <w:pPr>
        <w:tabs>
          <w:tab w:val="left" w:pos="0"/>
        </w:tabs>
        <w:adjustRightInd w:val="0"/>
        <w:snapToGrid w:val="0"/>
        <w:spacing w:before="120" w:afterLines="50" w:after="156"/>
        <w:ind w:right="-212"/>
        <w:rPr>
          <w:rFonts w:ascii="宋体" w:hAnsi="宋体"/>
          <w:color w:val="000000"/>
          <w:sz w:val="24"/>
          <w:u w:val="single"/>
        </w:rPr>
      </w:pPr>
    </w:p>
    <w:p w:rsidR="0066141C" w:rsidRDefault="009E383A">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9E383A">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66141C" w:rsidRDefault="009E383A">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66141C" w:rsidRDefault="009E383A">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、企业未处于被责令停业、投标资格被取消或者财产被接管，冻结和破产状态；</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、企业没有因骗取中标或者严重违约以及发生重大工程质量、安全生产事故等问题</w:t>
      </w:r>
      <w:r>
        <w:rPr>
          <w:rFonts w:ascii="宋体" w:hAnsi="宋体" w:hint="eastAsia"/>
          <w:color w:val="000000"/>
          <w:sz w:val="24"/>
        </w:rPr>
        <w:t>.</w:t>
      </w:r>
      <w:r>
        <w:rPr>
          <w:rFonts w:ascii="宋体" w:hAnsi="宋体" w:hint="eastAsia"/>
          <w:color w:val="000000"/>
          <w:sz w:val="24"/>
        </w:rPr>
        <w:t>被有关部门暂停投标资格并在暂停期内的；</w:t>
      </w:r>
      <w:r>
        <w:rPr>
          <w:rFonts w:ascii="宋体" w:hAnsi="宋体" w:hint="eastAsia"/>
          <w:color w:val="000000"/>
          <w:sz w:val="24"/>
        </w:rPr>
        <w:t xml:space="preserve"> </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、资格审查资料中的重要内容没有失实或弄虚作假；</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、我司对本工程无围标、串标的行为。</w:t>
      </w:r>
    </w:p>
    <w:p w:rsidR="0066141C" w:rsidRDefault="0066141C">
      <w:pPr>
        <w:spacing w:line="288" w:lineRule="auto"/>
        <w:rPr>
          <w:rFonts w:ascii="宋体" w:hAnsi="宋体"/>
          <w:color w:val="000000"/>
          <w:sz w:val="24"/>
        </w:rPr>
      </w:pPr>
    </w:p>
    <w:p w:rsidR="0066141C" w:rsidRDefault="009E383A">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66141C" w:rsidRDefault="009E383A">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投标人法定代表人（签字或盖章）：</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投标项目负责人（签字）：</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9E383A">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66141C" w:rsidRDefault="0066141C">
      <w:pPr>
        <w:spacing w:beforeLines="50" w:before="156" w:line="276" w:lineRule="auto"/>
        <w:jc w:val="left"/>
        <w:rPr>
          <w:rFonts w:ascii="宋体" w:hAnsi="宋体"/>
          <w:color w:val="000000"/>
          <w:sz w:val="24"/>
        </w:rPr>
      </w:pPr>
    </w:p>
    <w:p w:rsidR="0066141C" w:rsidRDefault="009E383A">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w:t>
      </w:r>
      <w:r>
        <w:rPr>
          <w:rFonts w:ascii="宋体" w:hAnsi="宋体" w:hint="eastAsia"/>
          <w:color w:val="000000"/>
          <w:sz w:val="24"/>
          <w:u w:val="single"/>
        </w:rPr>
        <w:t>标准</w:t>
      </w:r>
      <w:r>
        <w:rPr>
          <w:rFonts w:ascii="宋体" w:hAnsi="宋体" w:hint="eastAsia"/>
          <w:color w:val="000000"/>
          <w:sz w:val="24"/>
        </w:rPr>
        <w:t>，并承诺如下：</w:t>
      </w:r>
    </w:p>
    <w:p w:rsidR="0066141C" w:rsidRDefault="009E383A">
      <w:pPr>
        <w:spacing w:beforeLines="50" w:before="156" w:afterLines="50" w:after="156" w:line="276" w:lineRule="auto"/>
        <w:jc w:val="left"/>
        <w:rPr>
          <w:rFonts w:ascii="宋体" w:hAnsi="宋体"/>
          <w:color w:val="000000"/>
          <w:sz w:val="24"/>
        </w:rPr>
      </w:pPr>
      <w:r>
        <w:rPr>
          <w:rFonts w:ascii="宋体" w:hAnsi="宋体" w:hint="eastAsia"/>
          <w:color w:val="000000"/>
          <w:sz w:val="24"/>
        </w:rPr>
        <w:t>1</w:t>
      </w:r>
      <w:r>
        <w:rPr>
          <w:rFonts w:ascii="宋体" w:hAnsi="宋体" w:hint="eastAsia"/>
          <w:color w:val="000000"/>
          <w:sz w:val="24"/>
        </w:rPr>
        <w:t>）本项目我方所报的投标总价，是结合实地踏勘，市场询价后综合考虑的。我方经过充分论证，确定该报价不低于公司成本。</w:t>
      </w:r>
    </w:p>
    <w:p w:rsidR="0066141C" w:rsidRDefault="009E383A">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w:t>
      </w:r>
      <w:r>
        <w:rPr>
          <w:rFonts w:ascii="宋体" w:hAnsi="宋体" w:hint="eastAsia"/>
          <w:color w:val="000000"/>
          <w:sz w:val="24"/>
        </w:rPr>
        <w:t>）我方承诺签订合同最终单价以招标人平衡后单价为准。</w:t>
      </w:r>
    </w:p>
    <w:p w:rsidR="0066141C" w:rsidRDefault="009E383A">
      <w:pPr>
        <w:spacing w:beforeLines="50" w:before="156" w:afterLines="50" w:after="156" w:line="276" w:lineRule="auto"/>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w:t>
      </w:r>
      <w:r>
        <w:rPr>
          <w:rFonts w:ascii="宋体" w:hAnsi="宋体" w:hint="eastAsia"/>
          <w:sz w:val="24"/>
        </w:rPr>
        <w:t>的部分（含税金及附加）直接在结算时予以扣除。</w:t>
      </w:r>
    </w:p>
    <w:p w:rsidR="0066141C" w:rsidRDefault="009E383A">
      <w:pPr>
        <w:spacing w:beforeLines="50" w:before="156" w:afterLines="50" w:after="156" w:line="276" w:lineRule="auto"/>
        <w:jc w:val="left"/>
        <w:rPr>
          <w:rFonts w:ascii="宋体" w:hAnsi="宋体"/>
          <w:color w:val="000000"/>
          <w:sz w:val="24"/>
        </w:rPr>
      </w:pPr>
      <w:r>
        <w:rPr>
          <w:rFonts w:ascii="宋体" w:hAnsi="宋体" w:hint="eastAsia"/>
          <w:color w:val="000000"/>
          <w:sz w:val="24"/>
        </w:rPr>
        <w:t>4</w:t>
      </w:r>
      <w:r>
        <w:rPr>
          <w:rFonts w:ascii="宋体" w:hAnsi="宋体" w:hint="eastAsia"/>
          <w:color w:val="000000"/>
          <w:sz w:val="24"/>
        </w:rPr>
        <w:t>）我方承诺在施工过程中，按招标人要求的人员和机械数量进场施工，且投入机械、车辆性能良好、产权明确。</w:t>
      </w:r>
    </w:p>
    <w:p w:rsidR="0066141C" w:rsidRDefault="009E383A">
      <w:pPr>
        <w:spacing w:afterLines="50" w:after="156" w:line="276" w:lineRule="auto"/>
        <w:jc w:val="left"/>
        <w:rPr>
          <w:rFonts w:ascii="宋体" w:hAnsi="宋体"/>
          <w:color w:val="000000"/>
          <w:sz w:val="24"/>
        </w:rPr>
      </w:pPr>
      <w:r>
        <w:rPr>
          <w:rFonts w:ascii="宋体" w:hAnsi="宋体" w:hint="eastAsia"/>
          <w:color w:val="000000"/>
          <w:sz w:val="24"/>
        </w:rPr>
        <w:t>5</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66141C" w:rsidRDefault="009E383A">
      <w:pPr>
        <w:spacing w:afterLines="50" w:after="156" w:line="276" w:lineRule="auto"/>
        <w:jc w:val="left"/>
        <w:rPr>
          <w:rFonts w:ascii="宋体" w:hAnsi="宋体"/>
          <w:color w:val="000000"/>
          <w:sz w:val="24"/>
        </w:rPr>
      </w:pPr>
      <w:r>
        <w:rPr>
          <w:rFonts w:ascii="宋体" w:hAnsi="宋体" w:hint="eastAsia"/>
          <w:color w:val="000000"/>
          <w:sz w:val="24"/>
        </w:rPr>
        <w:t>6</w:t>
      </w:r>
      <w:r>
        <w:rPr>
          <w:rFonts w:ascii="宋体" w:hAnsi="宋体" w:hint="eastAsia"/>
          <w:color w:val="000000"/>
          <w:sz w:val="24"/>
        </w:rPr>
        <w:t>）中标后绝不转包再分包。</w:t>
      </w:r>
    </w:p>
    <w:p w:rsidR="0066141C" w:rsidRDefault="009E383A">
      <w:pPr>
        <w:spacing w:afterLines="50" w:after="156" w:line="276" w:lineRule="auto"/>
        <w:jc w:val="left"/>
        <w:rPr>
          <w:rFonts w:ascii="宋体" w:hAnsi="宋体"/>
          <w:color w:val="000000"/>
          <w:sz w:val="24"/>
        </w:rPr>
      </w:pPr>
      <w:r>
        <w:rPr>
          <w:rFonts w:ascii="宋体" w:hAnsi="宋体" w:hint="eastAsia"/>
          <w:color w:val="000000"/>
          <w:sz w:val="24"/>
        </w:rPr>
        <w:t>7</w:t>
      </w:r>
      <w:r>
        <w:rPr>
          <w:rFonts w:ascii="宋体" w:hAnsi="宋体" w:hint="eastAsia"/>
          <w:color w:val="000000"/>
          <w:sz w:val="24"/>
        </w:rPr>
        <w:t>）中标后按照税法规定按时足额缴纳税款，并在工程付款前提供就地缴纳税款的完税凭证。</w:t>
      </w:r>
      <w:r>
        <w:rPr>
          <w:rFonts w:ascii="宋体" w:hAnsi="宋体" w:hint="eastAsia"/>
          <w:color w:val="000000"/>
          <w:sz w:val="24"/>
        </w:rPr>
        <w:t xml:space="preserve">                                                              </w:t>
      </w:r>
    </w:p>
    <w:p w:rsidR="0066141C" w:rsidRDefault="009E383A">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66141C" w:rsidRDefault="009E383A">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法定代表人（盖章）：</w:t>
      </w:r>
    </w:p>
    <w:p w:rsidR="0066141C" w:rsidRDefault="009E383A">
      <w:pPr>
        <w:rPr>
          <w:rFonts w:ascii="黑体" w:eastAsia="黑体" w:hAnsi="黑体"/>
          <w:color w:val="000000"/>
          <w:sz w:val="28"/>
          <w:szCs w:val="28"/>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66141C">
      <w:pPr>
        <w:rPr>
          <w:rFonts w:ascii="黑体" w:eastAsia="黑体" w:hAnsi="黑体"/>
          <w:color w:val="000000"/>
          <w:sz w:val="28"/>
          <w:szCs w:val="28"/>
        </w:rPr>
      </w:pPr>
    </w:p>
    <w:p w:rsidR="0066141C" w:rsidRDefault="009E383A">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66141C" w:rsidRDefault="009E383A">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（招标人）：</w:t>
      </w:r>
    </w:p>
    <w:p w:rsidR="0066141C" w:rsidRDefault="009E383A">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w:t>
      </w:r>
      <w:r>
        <w:rPr>
          <w:rFonts w:ascii="宋体" w:hAnsi="宋体"/>
          <w:color w:val="000000"/>
          <w:sz w:val="24"/>
        </w:rPr>
        <w:t>以及国家和</w:t>
      </w:r>
      <w:r>
        <w:rPr>
          <w:rFonts w:ascii="宋体" w:hAnsi="宋体" w:hint="eastAsia"/>
          <w:color w:val="000000"/>
          <w:sz w:val="24"/>
        </w:rPr>
        <w:t>地区关于廉政建设的各项规定。</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w:t>
      </w:r>
      <w:r>
        <w:rPr>
          <w:rFonts w:ascii="宋体" w:hAnsi="宋体"/>
          <w:color w:val="000000"/>
          <w:sz w:val="24"/>
        </w:rPr>
        <w:t>自觉按合</w:t>
      </w:r>
      <w:r>
        <w:rPr>
          <w:rFonts w:ascii="宋体" w:hAnsi="宋体" w:hint="eastAsia"/>
          <w:color w:val="000000"/>
          <w:sz w:val="24"/>
        </w:rPr>
        <w:t>同办事。</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w:t>
      </w:r>
      <w:r>
        <w:rPr>
          <w:rFonts w:ascii="宋体" w:hAnsi="宋体"/>
          <w:color w:val="000000"/>
          <w:sz w:val="24"/>
        </w:rPr>
        <w:t>除法律法规另有规定者外</w:t>
      </w:r>
      <w:r>
        <w:rPr>
          <w:rFonts w:ascii="宋体" w:hAnsi="宋体"/>
          <w:color w:val="000000"/>
          <w:sz w:val="24"/>
        </w:rPr>
        <w:t>)</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w:t>
      </w:r>
      <w:r>
        <w:rPr>
          <w:rFonts w:ascii="宋体" w:hAnsi="宋体"/>
          <w:color w:val="000000"/>
          <w:sz w:val="24"/>
        </w:rPr>
        <w:t>损害国家、集体和对方利益</w:t>
      </w:r>
      <w:r>
        <w:rPr>
          <w:rFonts w:ascii="宋体" w:hAnsi="宋体"/>
          <w:color w:val="000000"/>
          <w:sz w:val="24"/>
        </w:rPr>
        <w:t>,</w:t>
      </w:r>
      <w:r>
        <w:rPr>
          <w:rFonts w:ascii="宋体" w:hAnsi="宋体"/>
          <w:color w:val="000000"/>
          <w:sz w:val="24"/>
        </w:rPr>
        <w:t>不得违反工程建设管理</w:t>
      </w:r>
      <w:r>
        <w:rPr>
          <w:rFonts w:ascii="宋体" w:hAnsi="宋体" w:hint="eastAsia"/>
          <w:color w:val="000000"/>
          <w:sz w:val="24"/>
        </w:rPr>
        <w:t>的规章制度。</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w:t>
      </w:r>
      <w:r>
        <w:rPr>
          <w:rFonts w:ascii="宋体" w:hAnsi="宋体"/>
          <w:color w:val="000000"/>
          <w:sz w:val="24"/>
        </w:rPr>
        <w:t>境</w:t>
      </w:r>
      <w:r>
        <w:rPr>
          <w:rFonts w:ascii="宋体" w:hAnsi="宋体"/>
          <w:color w:val="000000"/>
          <w:sz w:val="24"/>
        </w:rPr>
        <w:t>)</w:t>
      </w:r>
      <w:r>
        <w:rPr>
          <w:rFonts w:ascii="宋体" w:hAnsi="宋体"/>
          <w:color w:val="000000"/>
          <w:sz w:val="24"/>
        </w:rPr>
        <w:t>、旅游</w:t>
      </w:r>
      <w:r>
        <w:rPr>
          <w:rFonts w:ascii="宋体" w:hAnsi="宋体" w:hint="eastAsia"/>
          <w:color w:val="000000"/>
          <w:sz w:val="24"/>
        </w:rPr>
        <w:t>等提供方便。</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w:t>
      </w:r>
      <w:r>
        <w:rPr>
          <w:rFonts w:ascii="宋体" w:hAnsi="宋体"/>
          <w:color w:val="000000"/>
          <w:sz w:val="24"/>
        </w:rPr>
        <w:t>并承担相应的法律和经济责</w:t>
      </w:r>
      <w:r>
        <w:rPr>
          <w:rFonts w:ascii="宋体" w:hAnsi="宋体" w:hint="eastAsia"/>
          <w:color w:val="000000"/>
          <w:sz w:val="24"/>
        </w:rPr>
        <w:t>任。</w:t>
      </w:r>
    </w:p>
    <w:p w:rsidR="0066141C" w:rsidRDefault="009E383A">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66141C" w:rsidRDefault="0066141C">
      <w:pPr>
        <w:spacing w:beforeLines="50" w:before="156" w:afterLines="50" w:after="156" w:line="276" w:lineRule="auto"/>
        <w:jc w:val="left"/>
        <w:rPr>
          <w:rFonts w:ascii="宋体" w:hAnsi="宋体"/>
          <w:color w:val="000000"/>
          <w:sz w:val="24"/>
        </w:rPr>
      </w:pPr>
    </w:p>
    <w:p w:rsidR="0066141C" w:rsidRDefault="009E383A">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66141C" w:rsidRDefault="009E383A">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66141C" w:rsidRDefault="009E383A">
      <w:pPr>
        <w:spacing w:line="360" w:lineRule="auto"/>
        <w:ind w:firstLineChars="1550" w:firstLine="372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 xml:space="preserve"> </w:t>
      </w:r>
      <w:r>
        <w:rPr>
          <w:rFonts w:ascii="宋体" w:hAnsi="宋体" w:hint="eastAsia"/>
          <w:color w:val="000000"/>
          <w:sz w:val="24"/>
        </w:rPr>
        <w:t>日</w:t>
      </w:r>
    </w:p>
    <w:p w:rsidR="0066141C" w:rsidRDefault="0066141C">
      <w:pPr>
        <w:pStyle w:val="a0"/>
        <w:ind w:firstLine="0"/>
        <w:rPr>
          <w:rFonts w:ascii="宋体" w:hAnsi="宋体"/>
          <w:b/>
          <w:bCs/>
          <w:color w:val="000000"/>
          <w:sz w:val="32"/>
          <w:szCs w:val="32"/>
        </w:rPr>
      </w:pPr>
    </w:p>
    <w:p w:rsidR="0066141C" w:rsidRDefault="0066141C">
      <w:pPr>
        <w:pStyle w:val="a0"/>
        <w:ind w:firstLine="0"/>
        <w:jc w:val="center"/>
        <w:rPr>
          <w:rFonts w:ascii="宋体" w:hAnsi="宋体"/>
          <w:b/>
          <w:bCs/>
          <w:color w:val="000000"/>
          <w:sz w:val="32"/>
          <w:szCs w:val="32"/>
        </w:rPr>
      </w:pPr>
    </w:p>
    <w:p w:rsidR="0066141C" w:rsidRDefault="0066141C">
      <w:pPr>
        <w:pStyle w:val="a0"/>
        <w:ind w:firstLine="0"/>
        <w:jc w:val="center"/>
        <w:rPr>
          <w:rFonts w:ascii="宋体" w:hAnsi="宋体"/>
          <w:b/>
          <w:bCs/>
          <w:color w:val="000000"/>
          <w:sz w:val="32"/>
          <w:szCs w:val="32"/>
        </w:rPr>
      </w:pPr>
    </w:p>
    <w:p w:rsidR="0066141C" w:rsidRDefault="0066141C">
      <w:pPr>
        <w:pStyle w:val="a0"/>
        <w:ind w:firstLine="0"/>
        <w:jc w:val="center"/>
        <w:rPr>
          <w:rFonts w:ascii="宋体" w:hAnsi="宋体"/>
          <w:b/>
          <w:bCs/>
          <w:color w:val="000000"/>
          <w:sz w:val="32"/>
          <w:szCs w:val="32"/>
        </w:rPr>
      </w:pPr>
    </w:p>
    <w:p w:rsidR="0066141C" w:rsidRDefault="009E383A">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w:t>
      </w:r>
      <w:r>
        <w:rPr>
          <w:rFonts w:ascii="宋体" w:hAnsi="宋体"/>
          <w:color w:val="000000"/>
          <w:sz w:val="24"/>
        </w:rPr>
        <w:t>10</w:t>
      </w:r>
      <w:r>
        <w:rPr>
          <w:rFonts w:ascii="宋体" w:hAnsi="宋体"/>
          <w:color w:val="000000"/>
          <w:sz w:val="24"/>
        </w:rPr>
        <w:t>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w:t>
      </w:r>
      <w:r>
        <w:rPr>
          <w:rFonts w:ascii="宋体" w:hAnsi="宋体"/>
          <w:color w:val="000000"/>
          <w:sz w:val="24"/>
        </w:rPr>
        <w:t>合同约定中民工工资支付相关条款及承诺书中条款的行为，全部责任由我公司承担，并按照合同约定的违约条款对招标人负责。</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w:t>
      </w:r>
      <w:r>
        <w:rPr>
          <w:rFonts w:ascii="宋体" w:hAnsi="宋体"/>
          <w:color w:val="000000"/>
          <w:sz w:val="24"/>
        </w:rPr>
        <w:t>并承担相应的法律和经济责</w:t>
      </w:r>
      <w:r>
        <w:rPr>
          <w:rFonts w:ascii="宋体" w:hAnsi="宋体" w:hint="eastAsia"/>
          <w:color w:val="000000"/>
          <w:sz w:val="24"/>
        </w:rPr>
        <w:t>任。</w:t>
      </w:r>
    </w:p>
    <w:p w:rsidR="0066141C" w:rsidRDefault="009E383A">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66141C" w:rsidRDefault="009E383A">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66141C" w:rsidRDefault="009E383A">
      <w:pPr>
        <w:spacing w:line="360" w:lineRule="auto"/>
        <w:ind w:firstLineChars="1550" w:firstLine="372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66141C" w:rsidRDefault="0066141C">
      <w:pPr>
        <w:spacing w:beforeLines="50" w:before="156" w:afterLines="50" w:after="156" w:line="276" w:lineRule="auto"/>
        <w:ind w:leftChars="1957" w:left="4110"/>
        <w:jc w:val="left"/>
        <w:rPr>
          <w:rFonts w:ascii="宋体" w:hAnsi="宋体"/>
          <w:color w:val="000000"/>
          <w:sz w:val="24"/>
        </w:rPr>
      </w:pPr>
    </w:p>
    <w:p w:rsidR="0066141C" w:rsidRDefault="009E383A">
      <w:pPr>
        <w:pStyle w:val="a0"/>
        <w:jc w:val="center"/>
        <w:rPr>
          <w:rFonts w:ascii="宋体" w:hAnsi="宋体"/>
          <w:b/>
          <w:bCs/>
          <w:color w:val="000000"/>
          <w:sz w:val="32"/>
          <w:szCs w:val="32"/>
        </w:rPr>
      </w:pPr>
      <w:r>
        <w:rPr>
          <w:rFonts w:ascii="宋体" w:hAnsi="宋体" w:hint="eastAsia"/>
          <w:b/>
          <w:bCs/>
          <w:color w:val="000000"/>
          <w:sz w:val="32"/>
          <w:szCs w:val="32"/>
        </w:rPr>
        <w:lastRenderedPageBreak/>
        <w:t>十四、非挂靠、非转包承诺书</w:t>
      </w:r>
    </w:p>
    <w:p w:rsidR="0066141C" w:rsidRDefault="009E383A">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我公司在此承诺：</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66141C" w:rsidRDefault="009E383A">
      <w:pPr>
        <w:spacing w:line="360" w:lineRule="auto"/>
        <w:ind w:firstLineChars="200" w:firstLine="480"/>
        <w:rPr>
          <w:rFonts w:ascii="宋体" w:hAnsi="宋体"/>
          <w:color w:val="000000"/>
          <w:sz w:val="24"/>
        </w:rPr>
      </w:pPr>
      <w:r>
        <w:rPr>
          <w:rFonts w:ascii="宋体" w:hAnsi="宋体" w:hint="eastAsia"/>
          <w:color w:val="000000"/>
          <w:sz w:val="24"/>
        </w:rPr>
        <w:t>我公司本次投标不存在挂靠、转包行为。如我公司中标，投标文件所报项目经理和技术负责人将到现场负责实际工程施工管理，在合同执行过程中，我</w:t>
      </w:r>
      <w:r>
        <w:rPr>
          <w:rFonts w:ascii="宋体" w:hAnsi="宋体" w:hint="eastAsia"/>
          <w:color w:val="000000"/>
          <w:sz w:val="24"/>
        </w:rPr>
        <w:t>公司不挂靠、不转包，否则招标人有权直接终止合同并没收我公司的投标保证金或履约保证金，我公司将无条件退场并承担所有经济损失及法律责任。</w:t>
      </w:r>
    </w:p>
    <w:p w:rsidR="0066141C" w:rsidRDefault="0066141C">
      <w:pPr>
        <w:spacing w:line="360" w:lineRule="auto"/>
        <w:ind w:firstLineChars="1950" w:firstLine="4680"/>
        <w:rPr>
          <w:rFonts w:ascii="宋体" w:hAnsi="宋体"/>
          <w:color w:val="000000"/>
          <w:sz w:val="24"/>
        </w:rPr>
      </w:pPr>
    </w:p>
    <w:p w:rsidR="0066141C" w:rsidRDefault="0066141C">
      <w:pPr>
        <w:spacing w:line="360" w:lineRule="auto"/>
        <w:ind w:firstLineChars="1950" w:firstLine="4680"/>
        <w:rPr>
          <w:rFonts w:ascii="宋体" w:hAnsi="宋体"/>
          <w:color w:val="000000"/>
          <w:sz w:val="24"/>
        </w:rPr>
      </w:pPr>
    </w:p>
    <w:p w:rsidR="0066141C" w:rsidRDefault="0066141C">
      <w:pPr>
        <w:spacing w:line="360" w:lineRule="auto"/>
        <w:ind w:firstLineChars="1950" w:firstLine="4680"/>
        <w:rPr>
          <w:rFonts w:ascii="宋体" w:hAnsi="宋体"/>
          <w:color w:val="000000"/>
          <w:sz w:val="24"/>
        </w:rPr>
      </w:pPr>
    </w:p>
    <w:p w:rsidR="0066141C" w:rsidRDefault="009E383A">
      <w:pPr>
        <w:spacing w:line="360" w:lineRule="auto"/>
        <w:ind w:firstLineChars="1700" w:firstLine="4080"/>
        <w:rPr>
          <w:rFonts w:ascii="宋体" w:hAnsi="宋体"/>
          <w:color w:val="000000"/>
          <w:sz w:val="24"/>
        </w:rPr>
      </w:pPr>
      <w:r>
        <w:rPr>
          <w:rFonts w:ascii="宋体" w:hAnsi="宋体" w:hint="eastAsia"/>
          <w:color w:val="000000"/>
          <w:sz w:val="24"/>
        </w:rPr>
        <w:t>投标人（盖章）：</w:t>
      </w:r>
    </w:p>
    <w:p w:rsidR="0066141C" w:rsidRDefault="0066141C">
      <w:pPr>
        <w:spacing w:line="360" w:lineRule="auto"/>
        <w:ind w:firstLineChars="1950" w:firstLine="4680"/>
        <w:rPr>
          <w:rFonts w:ascii="宋体" w:hAnsi="宋体"/>
          <w:color w:val="000000"/>
          <w:sz w:val="24"/>
        </w:rPr>
      </w:pPr>
    </w:p>
    <w:p w:rsidR="0066141C" w:rsidRDefault="009E383A">
      <w:pPr>
        <w:spacing w:line="360" w:lineRule="auto"/>
        <w:ind w:firstLineChars="1700" w:firstLine="4080"/>
        <w:rPr>
          <w:rFonts w:ascii="宋体" w:hAnsi="宋体"/>
          <w:color w:val="000000"/>
          <w:sz w:val="24"/>
        </w:rPr>
      </w:pPr>
      <w:r>
        <w:rPr>
          <w:rFonts w:ascii="宋体" w:hAnsi="宋体" w:hint="eastAsia"/>
          <w:color w:val="000000"/>
          <w:sz w:val="24"/>
        </w:rPr>
        <w:t>法定代表人（盖章）：</w:t>
      </w:r>
    </w:p>
    <w:p w:rsidR="0066141C" w:rsidRDefault="009E383A">
      <w:pPr>
        <w:spacing w:line="360" w:lineRule="auto"/>
        <w:ind w:firstLineChars="1550" w:firstLine="3720"/>
        <w:rPr>
          <w:rFonts w:ascii="宋体" w:hAnsi="宋体"/>
          <w:color w:val="000000"/>
          <w:sz w:val="24"/>
        </w:rPr>
      </w:pPr>
      <w:r>
        <w:rPr>
          <w:rFonts w:ascii="宋体" w:hAnsi="宋体" w:hint="eastAsia"/>
          <w:color w:val="000000"/>
          <w:sz w:val="24"/>
        </w:rPr>
        <w:t xml:space="preserve">        </w:t>
      </w:r>
    </w:p>
    <w:p w:rsidR="0066141C" w:rsidRDefault="009E383A">
      <w:pPr>
        <w:spacing w:line="360" w:lineRule="auto"/>
        <w:ind w:firstLineChars="1700" w:firstLine="4080"/>
        <w:rPr>
          <w:rFonts w:ascii="宋体" w:hAnsi="宋体"/>
          <w:color w:val="000000"/>
          <w:sz w:val="24"/>
        </w:rPr>
      </w:pP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66141C" w:rsidRDefault="0066141C">
      <w:pPr>
        <w:spacing w:beforeLines="50" w:before="156" w:afterLines="50" w:after="156" w:line="276" w:lineRule="auto"/>
        <w:ind w:leftChars="1957" w:left="4110"/>
        <w:jc w:val="left"/>
        <w:rPr>
          <w:rFonts w:ascii="宋体" w:hAnsi="宋体"/>
          <w:color w:val="000000"/>
          <w:sz w:val="24"/>
        </w:rPr>
      </w:pPr>
    </w:p>
    <w:p w:rsidR="0066141C" w:rsidRDefault="0066141C">
      <w:pPr>
        <w:spacing w:beforeLines="50" w:before="156" w:afterLines="50" w:after="156" w:line="276" w:lineRule="auto"/>
        <w:ind w:leftChars="1957" w:left="4110"/>
        <w:jc w:val="left"/>
        <w:rPr>
          <w:rFonts w:ascii="宋体" w:hAnsi="宋体"/>
          <w:color w:val="000000"/>
          <w:sz w:val="24"/>
        </w:rPr>
      </w:pPr>
    </w:p>
    <w:p w:rsidR="0066141C" w:rsidRDefault="0066141C">
      <w:pPr>
        <w:spacing w:beforeLines="50" w:before="156" w:afterLines="50" w:after="156" w:line="276" w:lineRule="auto"/>
        <w:ind w:leftChars="1957" w:left="4110"/>
        <w:jc w:val="left"/>
        <w:rPr>
          <w:rFonts w:ascii="宋体" w:hAnsi="宋体"/>
          <w:color w:val="000000"/>
          <w:sz w:val="24"/>
        </w:rPr>
      </w:pPr>
    </w:p>
    <w:p w:rsidR="0066141C" w:rsidRDefault="0066141C">
      <w:pPr>
        <w:spacing w:beforeLines="50" w:before="156" w:afterLines="50" w:after="156" w:line="276" w:lineRule="auto"/>
        <w:ind w:leftChars="1957" w:left="4110"/>
        <w:jc w:val="left"/>
        <w:rPr>
          <w:rFonts w:ascii="宋体" w:hAnsi="宋体"/>
          <w:color w:val="000000"/>
          <w:sz w:val="24"/>
        </w:rPr>
      </w:pPr>
    </w:p>
    <w:p w:rsidR="0066141C" w:rsidRDefault="0066141C">
      <w:pPr>
        <w:spacing w:beforeLines="50" w:before="156" w:afterLines="50" w:after="156" w:line="276" w:lineRule="auto"/>
        <w:ind w:leftChars="1957" w:left="4110"/>
        <w:jc w:val="left"/>
        <w:rPr>
          <w:rFonts w:ascii="宋体" w:hAnsi="宋体"/>
          <w:color w:val="000000"/>
          <w:sz w:val="24"/>
        </w:rPr>
      </w:pPr>
    </w:p>
    <w:p w:rsidR="0066141C" w:rsidRDefault="0066141C">
      <w:pPr>
        <w:spacing w:beforeLines="50" w:before="156" w:afterLines="50" w:after="156" w:line="276" w:lineRule="auto"/>
        <w:ind w:leftChars="1957" w:left="4110"/>
        <w:jc w:val="left"/>
        <w:rPr>
          <w:rFonts w:ascii="宋体" w:hAnsi="宋体"/>
          <w:color w:val="000000"/>
          <w:sz w:val="24"/>
        </w:rPr>
      </w:pPr>
    </w:p>
    <w:p w:rsidR="0066141C" w:rsidRDefault="0066141C">
      <w:pPr>
        <w:spacing w:beforeLines="50" w:before="156" w:afterLines="50" w:after="156" w:line="276" w:lineRule="auto"/>
        <w:ind w:leftChars="1957" w:left="4110"/>
        <w:jc w:val="left"/>
        <w:rPr>
          <w:rFonts w:ascii="宋体" w:hAnsi="宋体"/>
          <w:color w:val="000000"/>
          <w:sz w:val="24"/>
        </w:rPr>
      </w:pPr>
    </w:p>
    <w:p w:rsidR="0066141C" w:rsidRDefault="0066141C">
      <w:pPr>
        <w:spacing w:beforeLines="50" w:before="156" w:afterLines="50" w:after="156" w:line="276" w:lineRule="auto"/>
        <w:ind w:leftChars="1957" w:left="4110"/>
        <w:jc w:val="left"/>
        <w:rPr>
          <w:rFonts w:ascii="宋体" w:hAnsi="宋体"/>
          <w:color w:val="000000"/>
          <w:sz w:val="24"/>
        </w:rPr>
      </w:pPr>
    </w:p>
    <w:p w:rsidR="0066141C" w:rsidRDefault="009E383A">
      <w:pPr>
        <w:pStyle w:val="a0"/>
        <w:ind w:firstLine="376"/>
        <w:jc w:val="center"/>
        <w:rPr>
          <w:rFonts w:ascii="宋体" w:hAnsi="宋体"/>
          <w:b/>
          <w:bCs/>
          <w:color w:val="000000"/>
          <w:sz w:val="32"/>
          <w:szCs w:val="32"/>
        </w:rPr>
      </w:pPr>
      <w:r>
        <w:rPr>
          <w:rFonts w:ascii="宋体" w:hAnsi="宋体" w:hint="eastAsia"/>
          <w:b/>
          <w:bCs/>
          <w:color w:val="000000"/>
          <w:sz w:val="32"/>
          <w:szCs w:val="32"/>
        </w:rPr>
        <w:lastRenderedPageBreak/>
        <w:t>十五、无围标、串标行为承诺书</w:t>
      </w:r>
    </w:p>
    <w:p w:rsidR="0066141C" w:rsidRDefault="009E383A">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66141C" w:rsidRDefault="009E383A">
      <w:pPr>
        <w:spacing w:line="560" w:lineRule="exact"/>
        <w:ind w:firstLineChars="150" w:firstLine="360"/>
        <w:rPr>
          <w:rFonts w:ascii="宋体" w:hAnsi="宋体"/>
          <w:color w:val="000000"/>
          <w:sz w:val="24"/>
        </w:rPr>
      </w:pPr>
      <w:r>
        <w:rPr>
          <w:rFonts w:ascii="宋体" w:hAnsi="宋体" w:hint="eastAsia"/>
          <w:color w:val="000000"/>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sz w:val="24"/>
          <w:u w:val="single"/>
        </w:rPr>
        <w:t xml:space="preserve">           </w:t>
      </w:r>
      <w:r>
        <w:rPr>
          <w:rFonts w:ascii="宋体" w:hAnsi="宋体" w:hint="eastAsia"/>
          <w:color w:val="000000"/>
          <w:sz w:val="24"/>
        </w:rPr>
        <w:t>项目编号：</w:t>
      </w:r>
      <w:r>
        <w:rPr>
          <w:rFonts w:ascii="宋体" w:hAnsi="宋体" w:hint="eastAsia"/>
          <w:color w:val="000000"/>
          <w:sz w:val="24"/>
          <w:u w:val="single"/>
        </w:rPr>
        <w:t xml:space="preserve">         </w:t>
      </w:r>
      <w:r>
        <w:rPr>
          <w:rFonts w:ascii="宋体" w:hAnsi="宋体" w:hint="eastAsia"/>
          <w:color w:val="000000"/>
          <w:sz w:val="24"/>
        </w:rPr>
        <w:t>）活动中，无以下围标、串标行为：</w:t>
      </w:r>
    </w:p>
    <w:p w:rsidR="0066141C" w:rsidRDefault="009E383A">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 xml:space="preserve">1 </w:t>
      </w:r>
      <w:r>
        <w:rPr>
          <w:rFonts w:ascii="宋体" w:hAnsi="宋体" w:hint="eastAsia"/>
          <w:color w:val="000000"/>
          <w:sz w:val="24"/>
        </w:rPr>
        <w:t>）不同供应商的投标文件由同一单位或者个人编制；</w:t>
      </w:r>
    </w:p>
    <w:p w:rsidR="0066141C" w:rsidRDefault="009E383A">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 xml:space="preserve">2 </w:t>
      </w:r>
      <w:r>
        <w:rPr>
          <w:rFonts w:ascii="宋体" w:hAnsi="宋体" w:hint="eastAsia"/>
          <w:color w:val="000000"/>
          <w:sz w:val="24"/>
        </w:rPr>
        <w:t>）不同供应商委托同一单位或者个人办理投标事宜；</w:t>
      </w:r>
    </w:p>
    <w:p w:rsidR="0066141C" w:rsidRDefault="009E383A">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 xml:space="preserve">3 </w:t>
      </w:r>
      <w:r>
        <w:rPr>
          <w:rFonts w:ascii="宋体" w:hAnsi="宋体" w:hint="eastAsia"/>
          <w:color w:val="000000"/>
          <w:sz w:val="24"/>
        </w:rPr>
        <w:t>）不同供应商的投标文件载明的项目管理成员或者联系人员为同一人；</w:t>
      </w:r>
    </w:p>
    <w:p w:rsidR="0066141C" w:rsidRDefault="009E383A">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 xml:space="preserve">4 </w:t>
      </w:r>
      <w:r>
        <w:rPr>
          <w:rFonts w:ascii="宋体" w:hAnsi="宋体" w:hint="eastAsia"/>
          <w:color w:val="000000"/>
          <w:sz w:val="24"/>
        </w:rPr>
        <w:t>）不同供应商的投标文件异常一致或者投标报价呈规律性差异；</w:t>
      </w:r>
    </w:p>
    <w:p w:rsidR="0066141C" w:rsidRDefault="009E383A">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 xml:space="preserve">5 </w:t>
      </w:r>
      <w:r>
        <w:rPr>
          <w:rFonts w:ascii="宋体" w:hAnsi="宋体" w:hint="eastAsia"/>
          <w:color w:val="000000"/>
          <w:sz w:val="24"/>
        </w:rPr>
        <w:t>）不同供应商的投标文件相互混装；</w:t>
      </w:r>
    </w:p>
    <w:p w:rsidR="0066141C" w:rsidRDefault="009E383A">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 xml:space="preserve">6 </w:t>
      </w:r>
      <w:r>
        <w:rPr>
          <w:rFonts w:ascii="宋体" w:hAnsi="宋体" w:hint="eastAsia"/>
          <w:color w:val="000000"/>
          <w:sz w:val="24"/>
        </w:rPr>
        <w:t>）不同供应商的投标保证金从同一单位或者个人的账户转出；</w:t>
      </w:r>
    </w:p>
    <w:p w:rsidR="0066141C" w:rsidRDefault="009E383A">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 xml:space="preserve">7 </w:t>
      </w:r>
      <w:r>
        <w:rPr>
          <w:rFonts w:ascii="宋体" w:hAnsi="宋体" w:hint="eastAsia"/>
          <w:color w:val="000000"/>
          <w:sz w:val="24"/>
        </w:rPr>
        <w:t>）不同供应商的董事、监事、高管、单位负责人为同一人或者存在控</w:t>
      </w:r>
    </w:p>
    <w:p w:rsidR="0066141C" w:rsidRDefault="009E383A">
      <w:pPr>
        <w:spacing w:beforeLines="50" w:before="156" w:afterLines="50" w:after="156" w:line="276" w:lineRule="auto"/>
        <w:jc w:val="left"/>
        <w:rPr>
          <w:rFonts w:ascii="宋体" w:hAnsi="宋体"/>
          <w:color w:val="000000"/>
          <w:sz w:val="24"/>
        </w:rPr>
      </w:pPr>
      <w:r>
        <w:rPr>
          <w:rFonts w:ascii="宋体" w:hAnsi="宋体" w:hint="eastAsia"/>
          <w:color w:val="000000"/>
          <w:sz w:val="24"/>
        </w:rPr>
        <w:t>股、管理关系的不同单位参加同一包组招标项目投标；</w:t>
      </w:r>
    </w:p>
    <w:p w:rsidR="0066141C" w:rsidRDefault="009E383A">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 xml:space="preserve">8 </w:t>
      </w:r>
      <w:r>
        <w:rPr>
          <w:rFonts w:ascii="宋体" w:hAnsi="宋体" w:hint="eastAsia"/>
          <w:color w:val="000000"/>
          <w:sz w:val="24"/>
        </w:rPr>
        <w:t>）法律法规界定的其他围标串标行为。</w:t>
      </w:r>
    </w:p>
    <w:p w:rsidR="0066141C" w:rsidRDefault="0066141C">
      <w:pPr>
        <w:spacing w:beforeLines="50" w:before="156" w:afterLines="50" w:after="156" w:line="276" w:lineRule="auto"/>
        <w:ind w:firstLineChars="200" w:firstLine="480"/>
        <w:jc w:val="left"/>
        <w:rPr>
          <w:rFonts w:ascii="宋体" w:hAnsi="宋体"/>
          <w:color w:val="000000"/>
          <w:sz w:val="24"/>
        </w:rPr>
      </w:pPr>
    </w:p>
    <w:p w:rsidR="0066141C" w:rsidRDefault="009E383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一旦我方违反上述任何一条承诺，愿意接受任何处罚，包括同意你方取消我方中标资格并不予退还投标保证金或履约保证金，将我方列入黑名单，并上报建设主管部门。</w:t>
      </w:r>
    </w:p>
    <w:p w:rsidR="0066141C" w:rsidRDefault="0066141C">
      <w:pPr>
        <w:spacing w:beforeLines="50" w:before="156" w:afterLines="50" w:after="156" w:line="276" w:lineRule="auto"/>
        <w:ind w:leftChars="200" w:left="420"/>
        <w:jc w:val="left"/>
        <w:rPr>
          <w:rFonts w:ascii="宋体" w:hAnsi="宋体"/>
          <w:color w:val="000000"/>
          <w:sz w:val="24"/>
        </w:rPr>
      </w:pPr>
    </w:p>
    <w:p w:rsidR="0066141C" w:rsidRDefault="009E383A">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注：以上格式不得修改。</w:t>
      </w:r>
    </w:p>
    <w:p w:rsidR="0066141C" w:rsidRDefault="0066141C"/>
    <w:p w:rsidR="0066141C" w:rsidRDefault="0066141C"/>
    <w:p w:rsidR="0066141C" w:rsidRDefault="0066141C">
      <w:pPr>
        <w:pStyle w:val="a0"/>
        <w:ind w:firstLine="0"/>
        <w:jc w:val="center"/>
        <w:rPr>
          <w:rFonts w:ascii="宋体" w:hAnsi="宋体"/>
          <w:b/>
          <w:bCs/>
          <w:color w:val="000000"/>
          <w:sz w:val="32"/>
          <w:szCs w:val="32"/>
        </w:rPr>
      </w:pPr>
    </w:p>
    <w:p w:rsidR="0066141C" w:rsidRDefault="0066141C">
      <w:pPr>
        <w:pStyle w:val="a0"/>
        <w:ind w:firstLine="0"/>
        <w:jc w:val="center"/>
        <w:rPr>
          <w:rFonts w:ascii="宋体" w:hAnsi="宋体"/>
          <w:b/>
          <w:bCs/>
          <w:color w:val="000000"/>
          <w:sz w:val="32"/>
          <w:szCs w:val="32"/>
        </w:rPr>
      </w:pPr>
    </w:p>
    <w:p w:rsidR="0066141C" w:rsidRDefault="0066141C">
      <w:pPr>
        <w:pStyle w:val="a0"/>
        <w:ind w:firstLine="0"/>
        <w:jc w:val="center"/>
        <w:rPr>
          <w:rFonts w:ascii="宋体" w:hAnsi="宋体"/>
          <w:b/>
          <w:bCs/>
          <w:color w:val="000000"/>
          <w:sz w:val="32"/>
          <w:szCs w:val="32"/>
        </w:rPr>
      </w:pPr>
    </w:p>
    <w:p w:rsidR="0066141C" w:rsidRDefault="009E383A">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十六、其他资料</w:t>
      </w:r>
    </w:p>
    <w:p w:rsidR="0066141C" w:rsidRDefault="0066141C">
      <w:pPr>
        <w:spacing w:afterLines="50" w:after="156"/>
        <w:jc w:val="center"/>
        <w:rPr>
          <w:rFonts w:ascii="宋体" w:hAnsi="宋体"/>
          <w:b/>
          <w:bCs/>
          <w:color w:val="000000"/>
          <w:sz w:val="30"/>
          <w:szCs w:val="30"/>
        </w:rPr>
      </w:pPr>
    </w:p>
    <w:p w:rsidR="0066141C" w:rsidRDefault="0066141C">
      <w:pPr>
        <w:spacing w:afterLines="50" w:after="156"/>
        <w:jc w:val="center"/>
        <w:rPr>
          <w:rFonts w:ascii="宋体" w:hAnsi="宋体"/>
          <w:b/>
          <w:bCs/>
          <w:color w:val="000000"/>
          <w:sz w:val="30"/>
          <w:szCs w:val="30"/>
        </w:rPr>
      </w:pPr>
    </w:p>
    <w:p w:rsidR="0066141C" w:rsidRDefault="0066141C">
      <w:pPr>
        <w:spacing w:afterLines="50" w:after="156"/>
        <w:jc w:val="center"/>
        <w:rPr>
          <w:rFonts w:ascii="宋体" w:hAnsi="宋体"/>
          <w:b/>
          <w:bCs/>
          <w:color w:val="000000"/>
          <w:sz w:val="30"/>
          <w:szCs w:val="30"/>
        </w:rPr>
      </w:pPr>
    </w:p>
    <w:p w:rsidR="0066141C" w:rsidRDefault="0066141C">
      <w:pPr>
        <w:spacing w:afterLines="50" w:after="156"/>
        <w:jc w:val="center"/>
        <w:rPr>
          <w:rFonts w:ascii="宋体" w:hAnsi="宋体"/>
          <w:b/>
          <w:bCs/>
          <w:color w:val="000000"/>
          <w:sz w:val="30"/>
          <w:szCs w:val="30"/>
        </w:rPr>
      </w:pPr>
    </w:p>
    <w:p w:rsidR="0066141C" w:rsidRDefault="0066141C">
      <w:pPr>
        <w:pStyle w:val="a0"/>
        <w:jc w:val="center"/>
        <w:rPr>
          <w:rFonts w:ascii="宋体" w:hAnsi="宋体"/>
          <w:b/>
          <w:bCs/>
          <w:color w:val="000000"/>
          <w:sz w:val="30"/>
          <w:szCs w:val="30"/>
        </w:rPr>
      </w:pPr>
    </w:p>
    <w:p w:rsidR="0066141C" w:rsidRDefault="0066141C">
      <w:pPr>
        <w:pStyle w:val="a0"/>
        <w:jc w:val="center"/>
        <w:rPr>
          <w:rFonts w:ascii="宋体" w:hAnsi="宋体"/>
          <w:b/>
          <w:bCs/>
          <w:color w:val="000000"/>
          <w:sz w:val="30"/>
          <w:szCs w:val="30"/>
        </w:rPr>
      </w:pPr>
    </w:p>
    <w:sectPr w:rsidR="0066141C">
      <w:footerReference w:type="default" r:id="rId9"/>
      <w:footerReference w:type="first" r:id="rId10"/>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83A" w:rsidRDefault="009E383A">
      <w:r>
        <w:separator/>
      </w:r>
    </w:p>
  </w:endnote>
  <w:endnote w:type="continuationSeparator" w:id="0">
    <w:p w:rsidR="009E383A" w:rsidRDefault="009E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auto"/>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41C" w:rsidRDefault="009E383A">
    <w:pPr>
      <w:pStyle w:val="ad"/>
      <w:ind w:right="36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76.55pt;height:11.65pt;z-index:2;mso-wrap-style:none;mso-position-horizontal:center;mso-position-horizontal-relative:margin;mso-width-relative:page;mso-height-relative:page" o:preferrelative="t" filled="f" stroked="f">
          <v:textbox style="mso-fit-shape-to-text:t" inset="0,0,0,0">
            <w:txbxContent>
              <w:p w:rsidR="0066141C" w:rsidRDefault="009E383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A2305">
                  <w:rPr>
                    <w:noProof/>
                    <w:sz w:val="18"/>
                  </w:rPr>
                  <w:t>45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6A2305" w:rsidRPr="006A2305">
                  <w:rPr>
                    <w:noProof/>
                    <w:sz w:val="18"/>
                  </w:rPr>
                  <w:t>45</w:t>
                </w:r>
                <w:r>
                  <w:rPr>
                    <w:sz w:val="18"/>
                  </w:rPr>
                  <w:fldChar w:fldCharType="end"/>
                </w:r>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41C" w:rsidRDefault="009E383A">
    <w:pPr>
      <w:pStyle w:val="ad"/>
    </w:pPr>
    <w:r>
      <w:pict>
        <v:shapetype id="_x0000_t202" coordsize="21600,21600" o:spt="202" path="m,l,21600r21600,l21600,xe">
          <v:stroke joinstyle="miter"/>
          <v:path gradientshapeok="t" o:connecttype="rect"/>
        </v:shapetype>
        <v:shape id="文本框 3" o:spid="_x0000_s2049" type="#_x0000_t202" style="position:absolute;margin-left:0;margin-top:0;width:1in;height:11.65pt;z-index:1;mso-wrap-style:none;mso-position-horizontal:center;mso-position-horizontal-relative:margin;mso-width-relative:page;mso-height-relative:page" o:preferrelative="t" filled="f" stroked="f">
          <v:textbox style="mso-fit-shape-to-text:t" inset="0,0,0,0">
            <w:txbxContent>
              <w:p w:rsidR="0066141C" w:rsidRDefault="009E383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Pr>
                    <w:sz w:val="18"/>
                  </w:rPr>
                  <w:t>44</w:t>
                </w:r>
                <w:r>
                  <w:rPr>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83A" w:rsidRDefault="009E383A">
      <w:r>
        <w:separator/>
      </w:r>
    </w:p>
  </w:footnote>
  <w:footnote w:type="continuationSeparator" w:id="0">
    <w:p w:rsidR="009E383A" w:rsidRDefault="009E3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5446B52"/>
    <w:multiLevelType w:val="singleLevel"/>
    <w:tmpl w:val="75446B52"/>
    <w:lvl w:ilvl="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ocumentProtection w:edit="readOnly" w:enforcement="0"/>
  <w:defaultTabStop w:val="420"/>
  <w:drawingGridHorizontalSpacing w:val="0"/>
  <w:drawingGridVerticalSpacing w:val="313"/>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4C"/>
    <w:rsid w:val="000154E2"/>
    <w:rsid w:val="00060880"/>
    <w:rsid w:val="0008299B"/>
    <w:rsid w:val="0009167F"/>
    <w:rsid w:val="000B3401"/>
    <w:rsid w:val="000C183C"/>
    <w:rsid w:val="000F41BF"/>
    <w:rsid w:val="002217DF"/>
    <w:rsid w:val="00272BEF"/>
    <w:rsid w:val="002827B7"/>
    <w:rsid w:val="00322D7F"/>
    <w:rsid w:val="00340BC6"/>
    <w:rsid w:val="00366C71"/>
    <w:rsid w:val="00396BA0"/>
    <w:rsid w:val="003B111B"/>
    <w:rsid w:val="003C6811"/>
    <w:rsid w:val="003D6FFD"/>
    <w:rsid w:val="003E1BF6"/>
    <w:rsid w:val="00410E1B"/>
    <w:rsid w:val="00425E87"/>
    <w:rsid w:val="004C4885"/>
    <w:rsid w:val="005067CC"/>
    <w:rsid w:val="00557B06"/>
    <w:rsid w:val="0058273D"/>
    <w:rsid w:val="0066141C"/>
    <w:rsid w:val="0069007B"/>
    <w:rsid w:val="006A2305"/>
    <w:rsid w:val="00767115"/>
    <w:rsid w:val="007B7AFD"/>
    <w:rsid w:val="00866513"/>
    <w:rsid w:val="00893E75"/>
    <w:rsid w:val="00897763"/>
    <w:rsid w:val="008B2F6B"/>
    <w:rsid w:val="008C11F9"/>
    <w:rsid w:val="008C3646"/>
    <w:rsid w:val="00943B8F"/>
    <w:rsid w:val="009E383A"/>
    <w:rsid w:val="00A11A55"/>
    <w:rsid w:val="00A1374C"/>
    <w:rsid w:val="00A61F89"/>
    <w:rsid w:val="00A74FEB"/>
    <w:rsid w:val="00AF1C12"/>
    <w:rsid w:val="00B15A82"/>
    <w:rsid w:val="00B4165E"/>
    <w:rsid w:val="00B60965"/>
    <w:rsid w:val="00B82F06"/>
    <w:rsid w:val="00BF6F60"/>
    <w:rsid w:val="00C0091F"/>
    <w:rsid w:val="00C2763C"/>
    <w:rsid w:val="00C8248F"/>
    <w:rsid w:val="00D06588"/>
    <w:rsid w:val="00D511F3"/>
    <w:rsid w:val="00D53840"/>
    <w:rsid w:val="00D9245B"/>
    <w:rsid w:val="00DA1120"/>
    <w:rsid w:val="00DC1414"/>
    <w:rsid w:val="00E40088"/>
    <w:rsid w:val="00ED1686"/>
    <w:rsid w:val="00ED7B17"/>
    <w:rsid w:val="00F02005"/>
    <w:rsid w:val="00F40143"/>
    <w:rsid w:val="00FF4661"/>
    <w:rsid w:val="037D6D06"/>
    <w:rsid w:val="060E21F5"/>
    <w:rsid w:val="061C66AE"/>
    <w:rsid w:val="08985876"/>
    <w:rsid w:val="0ABE4171"/>
    <w:rsid w:val="0B450135"/>
    <w:rsid w:val="0BC86E88"/>
    <w:rsid w:val="0CB03ED9"/>
    <w:rsid w:val="0D176D54"/>
    <w:rsid w:val="0D475A44"/>
    <w:rsid w:val="0EAC7F39"/>
    <w:rsid w:val="0FDE15BE"/>
    <w:rsid w:val="121444A2"/>
    <w:rsid w:val="15CD62D5"/>
    <w:rsid w:val="177A1F34"/>
    <w:rsid w:val="1AA54D79"/>
    <w:rsid w:val="1C9642FE"/>
    <w:rsid w:val="1D482F68"/>
    <w:rsid w:val="1DC532DC"/>
    <w:rsid w:val="1E4678EF"/>
    <w:rsid w:val="1F9228AB"/>
    <w:rsid w:val="204E130E"/>
    <w:rsid w:val="21DC2269"/>
    <w:rsid w:val="22FE62C3"/>
    <w:rsid w:val="23731465"/>
    <w:rsid w:val="23C9197C"/>
    <w:rsid w:val="24A73250"/>
    <w:rsid w:val="29032DF1"/>
    <w:rsid w:val="2AE7507D"/>
    <w:rsid w:val="2AFF4A2D"/>
    <w:rsid w:val="2D2D3D6B"/>
    <w:rsid w:val="2DC45E89"/>
    <w:rsid w:val="2DDA7524"/>
    <w:rsid w:val="2E8F5A91"/>
    <w:rsid w:val="301A7570"/>
    <w:rsid w:val="312B3444"/>
    <w:rsid w:val="38A503E4"/>
    <w:rsid w:val="3908312C"/>
    <w:rsid w:val="39D424A4"/>
    <w:rsid w:val="3ACF6EDE"/>
    <w:rsid w:val="3BCB0D87"/>
    <w:rsid w:val="3CCC53E3"/>
    <w:rsid w:val="3D870E05"/>
    <w:rsid w:val="3E3A485F"/>
    <w:rsid w:val="3F674D8A"/>
    <w:rsid w:val="40C470F4"/>
    <w:rsid w:val="41360710"/>
    <w:rsid w:val="433951C2"/>
    <w:rsid w:val="43D63DD6"/>
    <w:rsid w:val="460F542B"/>
    <w:rsid w:val="46862FA2"/>
    <w:rsid w:val="480B1A55"/>
    <w:rsid w:val="481C05F5"/>
    <w:rsid w:val="48704E61"/>
    <w:rsid w:val="48D06DD9"/>
    <w:rsid w:val="496A3572"/>
    <w:rsid w:val="49C55A45"/>
    <w:rsid w:val="4A4B56B0"/>
    <w:rsid w:val="4BD72086"/>
    <w:rsid w:val="4D8C4D9A"/>
    <w:rsid w:val="503B4859"/>
    <w:rsid w:val="51190886"/>
    <w:rsid w:val="5226746A"/>
    <w:rsid w:val="52B44C42"/>
    <w:rsid w:val="532540DB"/>
    <w:rsid w:val="5398641E"/>
    <w:rsid w:val="54BA4E0D"/>
    <w:rsid w:val="58EC4269"/>
    <w:rsid w:val="5AD92919"/>
    <w:rsid w:val="5B60435A"/>
    <w:rsid w:val="5FC469C6"/>
    <w:rsid w:val="602833B7"/>
    <w:rsid w:val="60FE56F5"/>
    <w:rsid w:val="617756F2"/>
    <w:rsid w:val="617D51EC"/>
    <w:rsid w:val="63515F39"/>
    <w:rsid w:val="64522E64"/>
    <w:rsid w:val="645C015B"/>
    <w:rsid w:val="65D60DD9"/>
    <w:rsid w:val="66B27668"/>
    <w:rsid w:val="67774F2F"/>
    <w:rsid w:val="6A3D1DD4"/>
    <w:rsid w:val="6AF63CA0"/>
    <w:rsid w:val="705B6E28"/>
    <w:rsid w:val="7209271E"/>
    <w:rsid w:val="74254E7C"/>
    <w:rsid w:val="747E7694"/>
    <w:rsid w:val="74B40B5B"/>
    <w:rsid w:val="756C1F4D"/>
    <w:rsid w:val="773826E5"/>
    <w:rsid w:val="77F74ADE"/>
    <w:rsid w:val="7A43238B"/>
    <w:rsid w:val="7E736E99"/>
    <w:rsid w:val="7F80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CA84A8DC-2205-484C-8CD2-9517CB1A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uiPriority w:val="22"/>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2">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rPr>
  </w:style>
  <w:style w:type="paragraph" w:customStyle="1" w:styleId="13">
    <w:name w:val="列出段落1"/>
    <w:basedOn w:val="a"/>
    <w:qFormat/>
    <w:pPr>
      <w:ind w:firstLineChars="200" w:firstLine="200"/>
    </w:pPr>
  </w:style>
  <w:style w:type="paragraph" w:customStyle="1" w:styleId="14">
    <w:name w:val="引用1"/>
    <w:basedOn w:val="a"/>
    <w:next w:val="a"/>
    <w:qFormat/>
    <w:rPr>
      <w:i/>
      <w:iCs/>
      <w:color w:val="000000"/>
    </w:rPr>
  </w:style>
  <w:style w:type="paragraph" w:customStyle="1" w:styleId="15">
    <w:name w:val="正文1"/>
    <w:basedOn w:val="a"/>
    <w:qFormat/>
    <w:pPr>
      <w:spacing w:line="360" w:lineRule="auto"/>
    </w:pPr>
    <w:rPr>
      <w:sz w:val="24"/>
      <w:szCs w:val="20"/>
    </w:rPr>
  </w:style>
  <w:style w:type="paragraph" w:customStyle="1" w:styleId="110">
    <w:name w:val="列出段落1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paragraph" w:customStyle="1" w:styleId="aff0">
    <w:name w:val="总则样式"/>
    <w:basedOn w:val="3"/>
    <w:link w:val="Char0"/>
    <w:qFormat/>
    <w:pPr>
      <w:ind w:leftChars="21" w:left="44"/>
      <w:jc w:val="left"/>
    </w:pPr>
    <w:rPr>
      <w:rFonts w:ascii="宋体" w:eastAsia="宋体" w:hAnsi="宋体"/>
      <w:color w:val="000000"/>
    </w:rPr>
  </w:style>
  <w:style w:type="paragraph" w:customStyle="1" w:styleId="Normal6">
    <w:name w:val="Normal_6"/>
    <w:qFormat/>
    <w:rPr>
      <w:rFonts w:ascii="黑体" w:eastAsia="黑体" w:hAnsi="黑体"/>
      <w:b/>
      <w:sz w:val="32"/>
      <w:szCs w:val="24"/>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rPr>
  </w:style>
  <w:style w:type="character" w:customStyle="1" w:styleId="Char10">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7">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0"/>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customStyle="1" w:styleId="18">
    <w:name w:val="占位符文本1"/>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3</TotalTime>
  <Pages>1</Pages>
  <Words>3569</Words>
  <Characters>20346</Characters>
  <Application>Microsoft Office Word</Application>
  <DocSecurity>0</DocSecurity>
  <Lines>169</Lines>
  <Paragraphs>47</Paragraphs>
  <ScaleCrop>false</ScaleCrop>
  <Company>China</Company>
  <LinksUpToDate>false</LinksUpToDate>
  <CharactersWithSpaces>23868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YDX</cp:lastModifiedBy>
  <cp:revision>15</cp:revision>
  <cp:lastPrinted>2018-12-07T03:00:00Z</cp:lastPrinted>
  <dcterms:created xsi:type="dcterms:W3CDTF">2019-12-02T05:50:00Z</dcterms:created>
  <dcterms:modified xsi:type="dcterms:W3CDTF">2021-04-14T08:30:00Z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F988A84C33084C7BA91E1DEE20A33E43</vt:lpwstr>
  </property>
</Properties>
</file>